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E5289" w14:textId="77777777" w:rsidR="004A384D" w:rsidRDefault="00C15F6E" w:rsidP="00F15295">
      <w:pPr>
        <w:pStyle w:val="Titre1"/>
        <w:spacing w:before="0"/>
      </w:pPr>
      <w:r>
        <w:t>Context</w:t>
      </w:r>
      <w:r>
        <w:rPr>
          <w:noProof/>
        </w:rPr>
        <mc:AlternateContent>
          <mc:Choice Requires="wps">
            <w:drawing>
              <wp:anchor distT="0" distB="215900" distL="0" distR="0" simplePos="0" relativeHeight="2" behindDoc="0" locked="0" layoutInCell="0" allowOverlap="1" wp14:anchorId="4D1E8472" wp14:editId="26CBF324">
                <wp:simplePos x="0" y="0"/>
                <wp:positionH relativeFrom="margin">
                  <wp:align>left</wp:align>
                </wp:positionH>
                <wp:positionV relativeFrom="margin">
                  <wp:align>top</wp:align>
                </wp:positionV>
                <wp:extent cx="6120000" cy="3052800"/>
                <wp:effectExtent l="0" t="0" r="0" b="0"/>
                <wp:wrapSquare wrapText="bothSides"/>
                <wp:docPr id="1" name="Cadre1"/>
                <wp:cNvGraphicFramePr/>
                <a:graphic xmlns:a="http://schemas.openxmlformats.org/drawingml/2006/main">
                  <a:graphicData uri="http://schemas.microsoft.com/office/word/2010/wordprocessingShape">
                    <wps:wsp>
                      <wps:cNvSpPr txBox="1"/>
                      <wps:spPr>
                        <a:xfrm>
                          <a:off x="0" y="0"/>
                          <a:ext cx="6120000" cy="3052800"/>
                        </a:xfrm>
                        <a:prstGeom prst="rect">
                          <a:avLst/>
                        </a:prstGeom>
                        <a:solidFill>
                          <a:srgbClr val="FFFFFF"/>
                        </a:solidFill>
                      </wps:spPr>
                      <wps:txbx>
                        <w:txbxContent>
                          <w:p w14:paraId="04F82323" w14:textId="77777777" w:rsidR="004A384D" w:rsidRDefault="00C15F6E">
                            <w:pPr>
                              <w:pStyle w:val="Titre"/>
                              <w:spacing w:after="0"/>
                            </w:pPr>
                            <w:r>
                              <w:t>Unnecessarily long and extremely</w:t>
                            </w:r>
                            <w:r>
                              <w:br/>
                              <w:t>complicated title for this nice extended abstract</w:t>
                            </w:r>
                          </w:p>
                          <w:p w14:paraId="3E68A598" w14:textId="77777777" w:rsidR="004A384D" w:rsidRDefault="00C15F6E">
                            <w:pPr>
                              <w:pStyle w:val="Sous-titre"/>
                              <w:spacing w:before="57" w:after="57"/>
                            </w:pPr>
                            <w:r>
                              <w:t xml:space="preserve">John </w:t>
                            </w:r>
                            <w:proofErr w:type="spellStart"/>
                            <w:r>
                              <w:t>Doe</w:t>
                            </w:r>
                            <w:r>
                              <w:rPr>
                                <w:vertAlign w:val="superscript"/>
                              </w:rPr>
                              <w:t>a</w:t>
                            </w:r>
                            <w:proofErr w:type="spellEnd"/>
                            <w:r>
                              <w:t>*</w:t>
                            </w:r>
                            <w:r>
                              <w:t xml:space="preserve">, James </w:t>
                            </w:r>
                            <w:proofErr w:type="spellStart"/>
                            <w:r>
                              <w:t>Smith</w:t>
                            </w:r>
                            <w:r>
                              <w:rPr>
                                <w:vertAlign w:val="superscript"/>
                              </w:rPr>
                              <w:t>b</w:t>
                            </w:r>
                            <w:proofErr w:type="spellEnd"/>
                          </w:p>
                          <w:p w14:paraId="4FA594AE" w14:textId="77777777" w:rsidR="004A384D" w:rsidRDefault="00C15F6E">
                            <w:pPr>
                              <w:rPr>
                                <w:sz w:val="18"/>
                                <w:szCs w:val="18"/>
                              </w:rPr>
                            </w:pPr>
                            <w:proofErr w:type="spellStart"/>
                            <w:r>
                              <w:rPr>
                                <w:sz w:val="18"/>
                                <w:szCs w:val="18"/>
                                <w:vertAlign w:val="superscript"/>
                              </w:rPr>
                              <w:t>a</w:t>
                            </w:r>
                            <w:r>
                              <w:rPr>
                                <w:i/>
                                <w:iCs/>
                                <w:sz w:val="18"/>
                                <w:szCs w:val="18"/>
                              </w:rPr>
                              <w:t>Department</w:t>
                            </w:r>
                            <w:proofErr w:type="spellEnd"/>
                            <w:r>
                              <w:rPr>
                                <w:i/>
                                <w:iCs/>
                                <w:sz w:val="18"/>
                                <w:szCs w:val="18"/>
                              </w:rPr>
                              <w:t xml:space="preserve"> of Assistive Technologies, University of Somewhere, Somewhere, Ecotopia</w:t>
                            </w:r>
                          </w:p>
                          <w:p w14:paraId="1E45B699" w14:textId="77777777" w:rsidR="004A384D" w:rsidRDefault="00C15F6E">
                            <w:pPr>
                              <w:rPr>
                                <w:sz w:val="18"/>
                                <w:szCs w:val="18"/>
                              </w:rPr>
                            </w:pPr>
                            <w:proofErr w:type="spellStart"/>
                            <w:r>
                              <w:rPr>
                                <w:sz w:val="18"/>
                                <w:szCs w:val="18"/>
                                <w:vertAlign w:val="superscript"/>
                              </w:rPr>
                              <w:t>b</w:t>
                            </w:r>
                            <w:r>
                              <w:rPr>
                                <w:i/>
                                <w:iCs/>
                                <w:sz w:val="18"/>
                                <w:szCs w:val="18"/>
                              </w:rPr>
                              <w:t>Department</w:t>
                            </w:r>
                            <w:proofErr w:type="spellEnd"/>
                            <w:r>
                              <w:rPr>
                                <w:i/>
                                <w:iCs/>
                                <w:sz w:val="18"/>
                                <w:szCs w:val="18"/>
                              </w:rPr>
                              <w:t xml:space="preserve"> of Chemistry, University of Elsewhere, </w:t>
                            </w:r>
                            <w:r>
                              <w:rPr>
                                <w:i/>
                                <w:iCs/>
                                <w:sz w:val="18"/>
                                <w:szCs w:val="18"/>
                              </w:rPr>
                              <w:t xml:space="preserve">Elsewhere, </w:t>
                            </w:r>
                            <w:proofErr w:type="spellStart"/>
                            <w:r>
                              <w:rPr>
                                <w:i/>
                                <w:iCs/>
                                <w:sz w:val="18"/>
                                <w:szCs w:val="18"/>
                              </w:rPr>
                              <w:t>Balnibarbi</w:t>
                            </w:r>
                            <w:proofErr w:type="spellEnd"/>
                          </w:p>
                          <w:p w14:paraId="737AC7D2" w14:textId="77777777" w:rsidR="004A384D" w:rsidRDefault="00C15F6E">
                            <w:r>
                              <w:rPr>
                                <w:sz w:val="18"/>
                                <w:szCs w:val="18"/>
                              </w:rPr>
                              <w:t>*</w:t>
                            </w:r>
                            <w:r>
                              <w:rPr>
                                <w:b/>
                                <w:bCs/>
                                <w:sz w:val="18"/>
                                <w:szCs w:val="18"/>
                              </w:rPr>
                              <w:t>Corresponding author:</w:t>
                            </w:r>
                            <w:r>
                              <w:rPr>
                                <w:sz w:val="18"/>
                                <w:szCs w:val="18"/>
                              </w:rPr>
                              <w:t xml:space="preserve"> </w:t>
                            </w:r>
                            <w:hyperlink r:id="rId8">
                              <w:r>
                                <w:rPr>
                                  <w:rStyle w:val="Lienhypertexte"/>
                                  <w:color w:val="000000"/>
                                  <w:sz w:val="18"/>
                                  <w:szCs w:val="18"/>
                                </w:rPr>
                                <w:t>john.doe@somewhere.net</w:t>
                              </w:r>
                            </w:hyperlink>
                          </w:p>
                          <w:p w14:paraId="4850C4FD"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spacing w:before="227"/>
                              <w:ind w:left="227" w:right="227"/>
                              <w:rPr>
                                <w:b/>
                                <w:bCs/>
                              </w:rPr>
                            </w:pPr>
                            <w:r>
                              <w:rPr>
                                <w:b/>
                                <w:bCs/>
                              </w:rPr>
                              <w:t>Abstract</w:t>
                            </w:r>
                          </w:p>
                          <w:p w14:paraId="5DA207EF" w14:textId="77777777" w:rsidR="004A384D" w:rsidRDefault="00C15F6E"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This is the </w:t>
                            </w:r>
                            <w:r w:rsidR="006B5543">
                              <w:t>DOCX</w:t>
                            </w:r>
                            <w:r>
                              <w:t xml:space="preserve"> template for extended abstracts of oral contributions, educational and policy sessions and innovation area present</w:t>
                            </w:r>
                            <w:r>
                              <w:t>ed at the AAATE 2023 conference in Paris.</w:t>
                            </w:r>
                          </w:p>
                          <w:p w14:paraId="2C17367D" w14:textId="77777777" w:rsidR="004A384D" w:rsidRDefault="00C15F6E"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The short abstract (the text here) should be the same as submitted in the conference management system (you can update it in the system or copy the version in the system to put it here). It should not be more than </w:t>
                            </w:r>
                            <w:r>
                              <w:t xml:space="preserve">200 characters and use the same font </w:t>
                            </w:r>
                            <w:proofErr w:type="spellStart"/>
                            <w:r>
                              <w:t>ast</w:t>
                            </w:r>
                            <w:proofErr w:type="spellEnd"/>
                            <w:r>
                              <w:t xml:space="preserve"> the rest of the text. Include 3 to 5 keywords. Abstract and keywords are framed (in the same frame). Background colour of this frame is </w:t>
                            </w:r>
                            <w:proofErr w:type="gramStart"/>
                            <w:r>
                              <w:t>RGB(</w:t>
                            </w:r>
                            <w:proofErr w:type="gramEnd"/>
                            <w:r>
                              <w:t>229, 242, 242) – hex #E5F2F2.</w:t>
                            </w:r>
                          </w:p>
                          <w:p w14:paraId="11922B03"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ind w:left="227" w:right="227"/>
                              <w:rPr>
                                <w:b/>
                                <w:bCs/>
                              </w:rPr>
                            </w:pPr>
                            <w:r>
                              <w:rPr>
                                <w:b/>
                                <w:bCs/>
                              </w:rPr>
                              <w:t>Keywords</w:t>
                            </w:r>
                          </w:p>
                          <w:p w14:paraId="2F88BE26"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ind w:left="227" w:right="227"/>
                            </w:pPr>
                            <w:r>
                              <w:t>ODT template, AAATE Conference, Book</w:t>
                            </w:r>
                            <w:r>
                              <w:t xml:space="preserve"> of Abstracts</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4D1E8472" id="_x0000_t202" coordsize="21600,21600" o:spt="202" path="m,l,21600r21600,l21600,xe">
                <v:stroke joinstyle="miter"/>
                <v:path gradientshapeok="t" o:connecttype="rect"/>
              </v:shapetype>
              <v:shape id="Cadre1" o:spid="_x0000_s1026" type="#_x0000_t202" style="position:absolute;left:0;text-align:left;margin-left:0;margin-top:0;width:481.9pt;height:240.4pt;z-index:2;visibility:visible;mso-wrap-style:square;mso-width-percent:0;mso-height-percent:0;mso-wrap-distance-left:0;mso-wrap-distance-top:0;mso-wrap-distance-right:0;mso-wrap-distance-bottom:17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" o:allowincell="f" stroked="f">
                <v:textbox inset="0,0,0,0">
                  <w:txbxContent>
                    <w:p w14:paraId="04F82323" w14:textId="77777777" w:rsidR="004A384D" w:rsidRDefault="00C15F6E">
                      <w:pPr>
                        <w:pStyle w:val="Titre"/>
                        <w:spacing w:after="0"/>
                      </w:pPr>
                      <w:r>
                        <w:t>Unnecessarily long and extremely</w:t>
                      </w:r>
                      <w:r>
                        <w:br/>
                        <w:t>complicated title for this nice extended abstract</w:t>
                      </w:r>
                    </w:p>
                    <w:p w14:paraId="3E68A598" w14:textId="77777777" w:rsidR="004A384D" w:rsidRDefault="00C15F6E">
                      <w:pPr>
                        <w:pStyle w:val="Sous-titre"/>
                        <w:spacing w:before="57" w:after="57"/>
                      </w:pPr>
                      <w:r>
                        <w:t xml:space="preserve">John </w:t>
                      </w:r>
                      <w:proofErr w:type="spellStart"/>
                      <w:r>
                        <w:t>Doe</w:t>
                      </w:r>
                      <w:r>
                        <w:rPr>
                          <w:vertAlign w:val="superscript"/>
                        </w:rPr>
                        <w:t>a</w:t>
                      </w:r>
                      <w:proofErr w:type="spellEnd"/>
                      <w:r>
                        <w:t>*</w:t>
                      </w:r>
                      <w:r>
                        <w:t xml:space="preserve">, James </w:t>
                      </w:r>
                      <w:proofErr w:type="spellStart"/>
                      <w:r>
                        <w:t>Smith</w:t>
                      </w:r>
                      <w:r>
                        <w:rPr>
                          <w:vertAlign w:val="superscript"/>
                        </w:rPr>
                        <w:t>b</w:t>
                      </w:r>
                      <w:proofErr w:type="spellEnd"/>
                    </w:p>
                    <w:p w14:paraId="4FA594AE" w14:textId="77777777" w:rsidR="004A384D" w:rsidRDefault="00C15F6E">
                      <w:pPr>
                        <w:rPr>
                          <w:sz w:val="18"/>
                          <w:szCs w:val="18"/>
                        </w:rPr>
                      </w:pPr>
                      <w:proofErr w:type="spellStart"/>
                      <w:r>
                        <w:rPr>
                          <w:sz w:val="18"/>
                          <w:szCs w:val="18"/>
                          <w:vertAlign w:val="superscript"/>
                        </w:rPr>
                        <w:t>a</w:t>
                      </w:r>
                      <w:r>
                        <w:rPr>
                          <w:i/>
                          <w:iCs/>
                          <w:sz w:val="18"/>
                          <w:szCs w:val="18"/>
                        </w:rPr>
                        <w:t>Department</w:t>
                      </w:r>
                      <w:proofErr w:type="spellEnd"/>
                      <w:r>
                        <w:rPr>
                          <w:i/>
                          <w:iCs/>
                          <w:sz w:val="18"/>
                          <w:szCs w:val="18"/>
                        </w:rPr>
                        <w:t xml:space="preserve"> of Assistive Technologies, University of Somewhere, Somewhere, Ecotopia</w:t>
                      </w:r>
                    </w:p>
                    <w:p w14:paraId="1E45B699" w14:textId="77777777" w:rsidR="004A384D" w:rsidRDefault="00C15F6E">
                      <w:pPr>
                        <w:rPr>
                          <w:sz w:val="18"/>
                          <w:szCs w:val="18"/>
                        </w:rPr>
                      </w:pPr>
                      <w:proofErr w:type="spellStart"/>
                      <w:r>
                        <w:rPr>
                          <w:sz w:val="18"/>
                          <w:szCs w:val="18"/>
                          <w:vertAlign w:val="superscript"/>
                        </w:rPr>
                        <w:t>b</w:t>
                      </w:r>
                      <w:r>
                        <w:rPr>
                          <w:i/>
                          <w:iCs/>
                          <w:sz w:val="18"/>
                          <w:szCs w:val="18"/>
                        </w:rPr>
                        <w:t>Department</w:t>
                      </w:r>
                      <w:proofErr w:type="spellEnd"/>
                      <w:r>
                        <w:rPr>
                          <w:i/>
                          <w:iCs/>
                          <w:sz w:val="18"/>
                          <w:szCs w:val="18"/>
                        </w:rPr>
                        <w:t xml:space="preserve"> of Chemistry, University of Elsewhere, </w:t>
                      </w:r>
                      <w:r>
                        <w:rPr>
                          <w:i/>
                          <w:iCs/>
                          <w:sz w:val="18"/>
                          <w:szCs w:val="18"/>
                        </w:rPr>
                        <w:t xml:space="preserve">Elsewhere, </w:t>
                      </w:r>
                      <w:proofErr w:type="spellStart"/>
                      <w:r>
                        <w:rPr>
                          <w:i/>
                          <w:iCs/>
                          <w:sz w:val="18"/>
                          <w:szCs w:val="18"/>
                        </w:rPr>
                        <w:t>Balnibarbi</w:t>
                      </w:r>
                      <w:proofErr w:type="spellEnd"/>
                    </w:p>
                    <w:p w14:paraId="737AC7D2" w14:textId="77777777" w:rsidR="004A384D" w:rsidRDefault="00C15F6E">
                      <w:r>
                        <w:rPr>
                          <w:sz w:val="18"/>
                          <w:szCs w:val="18"/>
                        </w:rPr>
                        <w:t>*</w:t>
                      </w:r>
                      <w:r>
                        <w:rPr>
                          <w:b/>
                          <w:bCs/>
                          <w:sz w:val="18"/>
                          <w:szCs w:val="18"/>
                        </w:rPr>
                        <w:t>Corresponding author:</w:t>
                      </w:r>
                      <w:r>
                        <w:rPr>
                          <w:sz w:val="18"/>
                          <w:szCs w:val="18"/>
                        </w:rPr>
                        <w:t xml:space="preserve"> </w:t>
                      </w:r>
                      <w:hyperlink r:id="rId9">
                        <w:r>
                          <w:rPr>
                            <w:rStyle w:val="Lienhypertexte"/>
                            <w:color w:val="000000"/>
                            <w:sz w:val="18"/>
                            <w:szCs w:val="18"/>
                          </w:rPr>
                          <w:t>john.doe@somewhere.net</w:t>
                        </w:r>
                      </w:hyperlink>
                    </w:p>
                    <w:p w14:paraId="4850C4FD"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spacing w:before="227"/>
                        <w:ind w:left="227" w:right="227"/>
                        <w:rPr>
                          <w:b/>
                          <w:bCs/>
                        </w:rPr>
                      </w:pPr>
                      <w:r>
                        <w:rPr>
                          <w:b/>
                          <w:bCs/>
                        </w:rPr>
                        <w:t>Abstract</w:t>
                      </w:r>
                    </w:p>
                    <w:p w14:paraId="5DA207EF" w14:textId="77777777" w:rsidR="004A384D" w:rsidRDefault="00C15F6E"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This is the </w:t>
                      </w:r>
                      <w:r w:rsidR="006B5543">
                        <w:t>DOCX</w:t>
                      </w:r>
                      <w:r>
                        <w:t xml:space="preserve"> template for extended abstracts of oral contributions, educational and policy sessions and innovation area present</w:t>
                      </w:r>
                      <w:r>
                        <w:t>ed at the AAATE 2023 conference in Paris.</w:t>
                      </w:r>
                    </w:p>
                    <w:p w14:paraId="2C17367D" w14:textId="77777777" w:rsidR="004A384D" w:rsidRDefault="00C15F6E"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The short abstract (the text here) should be the same as submitted in the conference management system (you can update it in the system or copy the version in the system to put it here). It should not be more than </w:t>
                      </w:r>
                      <w:r>
                        <w:t xml:space="preserve">200 characters and use the same font </w:t>
                      </w:r>
                      <w:proofErr w:type="spellStart"/>
                      <w:r>
                        <w:t>ast</w:t>
                      </w:r>
                      <w:proofErr w:type="spellEnd"/>
                      <w:r>
                        <w:t xml:space="preserve"> the rest of the text. Include 3 to 5 keywords. Abstract and keywords are framed (in the same frame). Background colour of this frame is </w:t>
                      </w:r>
                      <w:proofErr w:type="gramStart"/>
                      <w:r>
                        <w:t>RGB(</w:t>
                      </w:r>
                      <w:proofErr w:type="gramEnd"/>
                      <w:r>
                        <w:t>229, 242, 242) – hex #E5F2F2.</w:t>
                      </w:r>
                    </w:p>
                    <w:p w14:paraId="11922B03"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ind w:left="227" w:right="227"/>
                        <w:rPr>
                          <w:b/>
                          <w:bCs/>
                        </w:rPr>
                      </w:pPr>
                      <w:r>
                        <w:rPr>
                          <w:b/>
                          <w:bCs/>
                        </w:rPr>
                        <w:t>Keywords</w:t>
                      </w:r>
                    </w:p>
                    <w:p w14:paraId="2F88BE26" w14:textId="77777777" w:rsidR="004A384D" w:rsidRDefault="00C15F6E" w:rsidP="00330DD1">
                      <w:pPr>
                        <w:pBdr>
                          <w:top w:val="single" w:sz="2" w:space="6" w:color="000000"/>
                          <w:left w:val="single" w:sz="2" w:space="11" w:color="000000"/>
                          <w:bottom w:val="single" w:sz="2" w:space="6" w:color="000000"/>
                          <w:right w:val="single" w:sz="2" w:space="11" w:color="000000"/>
                        </w:pBdr>
                        <w:shd w:val="clear" w:color="auto" w:fill="E5F2F2"/>
                        <w:ind w:left="227" w:right="227"/>
                      </w:pPr>
                      <w:r>
                        <w:t>ODT template, AAATE Conference, Book</w:t>
                      </w:r>
                      <w:r>
                        <w:t xml:space="preserve"> of Abstracts</w:t>
                      </w:r>
                    </w:p>
                  </w:txbxContent>
                </v:textbox>
                <w10:wrap type="square" anchorx="margin" anchory="margin"/>
              </v:shape>
            </w:pict>
          </mc:Fallback>
        </mc:AlternateContent>
      </w:r>
      <w:r>
        <w:rPr>
          <w:noProof/>
        </w:rPr>
        <mc:AlternateContent>
          <mc:Choice Requires="wps">
            <w:drawing>
              <wp:anchor distT="71755" distB="0" distL="0" distR="0" simplePos="0" relativeHeight="3" behindDoc="0" locked="0" layoutInCell="0" allowOverlap="0" wp14:anchorId="4CD8A128" wp14:editId="2DAB5F69">
                <wp:simplePos x="0" y="0"/>
                <wp:positionH relativeFrom="margin">
                  <wp:align>left</wp:align>
                </wp:positionH>
                <wp:positionV relativeFrom="margin">
                  <wp:align>bottom</wp:align>
                </wp:positionV>
                <wp:extent cx="2998470" cy="1160145"/>
                <wp:effectExtent l="0" t="0" r="0" b="1905"/>
                <wp:wrapTopAndBottom/>
                <wp:docPr id="2" name="Cadre2"/>
                <wp:cNvGraphicFramePr/>
                <a:graphic xmlns:a="http://schemas.openxmlformats.org/drawingml/2006/main">
                  <a:graphicData uri="http://schemas.microsoft.com/office/word/2010/wordprocessingShape">
                    <wps:wsp>
                      <wps:cNvSpPr txBox="1"/>
                      <wps:spPr>
                        <a:xfrm>
                          <a:off x="0" y="0"/>
                          <a:ext cx="2998470" cy="1160145"/>
                        </a:xfrm>
                        <a:prstGeom prst="rect">
                          <a:avLst/>
                        </a:prstGeom>
                        <a:solidFill>
                          <a:srgbClr val="FFFFFF"/>
                        </a:solidFill>
                        <a:ln>
                          <a:noFill/>
                        </a:ln>
                      </wps:spPr>
                      <wps:txbx>
                        <w:txbxContent>
                          <w:p w14:paraId="3907C58C" w14:textId="77777777" w:rsidR="004A384D" w:rsidRDefault="00C15F6E" w:rsidP="00F15295">
                            <w:pPr>
                              <w:pStyle w:val="copyrighttop"/>
                            </w:pPr>
                            <w:r>
                              <w:t xml:space="preserve">Copyright: © AAATE and J. Doe &amp; J. Smith 2023. This is an open-access extended abstract of a contribution (Oral contribution) given at the </w:t>
                            </w:r>
                            <w:r>
                              <w:rPr>
                                <w:b/>
                                <w:bCs/>
                              </w:rPr>
                              <w:t>AAATE 2023 Conference</w:t>
                            </w:r>
                            <w:r>
                              <w:t xml:space="preserve"> in Paris. </w:t>
                            </w:r>
                          </w:p>
                          <w:p w14:paraId="7A325B5B" w14:textId="77777777" w:rsidR="004A384D" w:rsidRDefault="00C15F6E">
                            <w:pPr>
                              <w:pStyle w:val="Contenudecadre"/>
                              <w:jc w:val="both"/>
                              <w:rPr>
                                <w:sz w:val="18"/>
                                <w:szCs w:val="18"/>
                              </w:rPr>
                            </w:pPr>
                            <w:r>
                              <w:rPr>
                                <w:sz w:val="18"/>
                                <w:szCs w:val="18"/>
                              </w:rPr>
                              <w:t>It is distributed under the terms of the Creative Commons Attributi</w:t>
                            </w:r>
                            <w:r>
                              <w:rPr>
                                <w:sz w:val="18"/>
                                <w:szCs w:val="18"/>
                              </w:rPr>
                              <w:t>on-</w:t>
                            </w:r>
                            <w:proofErr w:type="spellStart"/>
                            <w:r>
                              <w:rPr>
                                <w:sz w:val="18"/>
                                <w:szCs w:val="18"/>
                              </w:rPr>
                              <w:t>NonCommercial</w:t>
                            </w:r>
                            <w:proofErr w:type="spellEnd"/>
                            <w:r>
                              <w:rPr>
                                <w:sz w:val="18"/>
                                <w:szCs w:val="18"/>
                              </w:rPr>
                              <w:t>-</w:t>
                            </w:r>
                            <w:proofErr w:type="spellStart"/>
                            <w:r>
                              <w:rPr>
                                <w:sz w:val="18"/>
                                <w:szCs w:val="18"/>
                              </w:rPr>
                              <w:t>NoDerivatives</w:t>
                            </w:r>
                            <w:proofErr w:type="spellEnd"/>
                            <w:r>
                              <w:rPr>
                                <w:sz w:val="18"/>
                                <w:szCs w:val="18"/>
                              </w:rPr>
                              <w:t xml:space="preserve"> 4.0 International License (</w:t>
                            </w:r>
                            <w:hyperlink r:id="rId10">
                              <w:r>
                                <w:rPr>
                                  <w:rStyle w:val="Lienhypertexte"/>
                                  <w:sz w:val="18"/>
                                  <w:szCs w:val="18"/>
                                </w:rPr>
                                <w:t>CC BY-NC-ND 4.0</w:t>
                              </w:r>
                            </w:hyperlink>
                            <w:r>
                              <w:rPr>
                                <w:sz w:val="18"/>
                                <w:szCs w:val="18"/>
                              </w:rPr>
                              <w:t xml:space="preserve">), which permits copy and reproduction of the material in any medium or format, provided the original author and </w:t>
                            </w:r>
                            <w:r>
                              <w:rPr>
                                <w:sz w:val="18"/>
                                <w:szCs w:val="18"/>
                              </w:rPr>
                              <w:t>source are credited.</w:t>
                            </w:r>
                          </w:p>
                        </w:txbxContent>
                      </wps:txbx>
                      <wps:bodyPr lIns="0" tIns="17780" rIns="0" bIns="0" anchor="t">
                        <a:noAutofit/>
                      </wps:bodyPr>
                    </wps:wsp>
                  </a:graphicData>
                </a:graphic>
                <wp14:sizeRelH relativeFrom="margin">
                  <wp14:pctWidth>49000</wp14:pctWidth>
                </wp14:sizeRelH>
                <wp14:sizeRelV relativeFrom="margin">
                  <wp14:pctHeight>0</wp14:pctHeight>
                </wp14:sizeRelV>
              </wp:anchor>
            </w:drawing>
          </mc:Choice>
          <mc:Fallback>
            <w:pict>
              <v:shape w14:anchorId="4CD8A128" id="Cadre2" o:spid="_x0000_s1027" type="#_x0000_t202" style="position:absolute;left:0;text-align:left;margin-left:0;margin-top:0;width:236.1pt;height:91.35pt;z-index:3;visibility:visible;mso-wrap-style:square;mso-width-percent:490;mso-height-percent:0;mso-wrap-distance-left:0;mso-wrap-distance-top:5.65pt;mso-wrap-distance-right:0;mso-wrap-distance-bottom:0;mso-position-horizontal:left;mso-position-horizontal-relative:margin;mso-position-vertical:bottom;mso-position-vertical-relative:margin;mso-width-percent:49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" o:allowincell="f" o:allowoverlap="f" stroked="f">
                <v:textbox inset="0,1.4pt,0,0">
                  <w:txbxContent>
                    <w:p w14:paraId="3907C58C" w14:textId="77777777" w:rsidR="004A384D" w:rsidRDefault="00C15F6E" w:rsidP="00F15295">
                      <w:pPr>
                        <w:pStyle w:val="copyrighttop"/>
                      </w:pPr>
                      <w:r>
                        <w:t xml:space="preserve">Copyright: © AAATE and J. Doe &amp; J. Smith 2023. This is an open-access extended abstract of a contribution (Oral contribution) given at the </w:t>
                      </w:r>
                      <w:r>
                        <w:rPr>
                          <w:b/>
                          <w:bCs/>
                        </w:rPr>
                        <w:t>AAATE 2023 Conference</w:t>
                      </w:r>
                      <w:r>
                        <w:t xml:space="preserve"> in Paris. </w:t>
                      </w:r>
                    </w:p>
                    <w:p w14:paraId="7A325B5B" w14:textId="77777777" w:rsidR="004A384D" w:rsidRDefault="00C15F6E">
                      <w:pPr>
                        <w:pStyle w:val="Contenudecadre"/>
                        <w:jc w:val="both"/>
                        <w:rPr>
                          <w:sz w:val="18"/>
                          <w:szCs w:val="18"/>
                        </w:rPr>
                      </w:pPr>
                      <w:r>
                        <w:rPr>
                          <w:sz w:val="18"/>
                          <w:szCs w:val="18"/>
                        </w:rPr>
                        <w:t>It is distributed under the terms of the Creative Commons Attributi</w:t>
                      </w:r>
                      <w:r>
                        <w:rPr>
                          <w:sz w:val="18"/>
                          <w:szCs w:val="18"/>
                        </w:rPr>
                        <w:t>on-</w:t>
                      </w:r>
                      <w:proofErr w:type="spellStart"/>
                      <w:r>
                        <w:rPr>
                          <w:sz w:val="18"/>
                          <w:szCs w:val="18"/>
                        </w:rPr>
                        <w:t>NonCommercial</w:t>
                      </w:r>
                      <w:proofErr w:type="spellEnd"/>
                      <w:r>
                        <w:rPr>
                          <w:sz w:val="18"/>
                          <w:szCs w:val="18"/>
                        </w:rPr>
                        <w:t>-</w:t>
                      </w:r>
                      <w:proofErr w:type="spellStart"/>
                      <w:r>
                        <w:rPr>
                          <w:sz w:val="18"/>
                          <w:szCs w:val="18"/>
                        </w:rPr>
                        <w:t>NoDerivatives</w:t>
                      </w:r>
                      <w:proofErr w:type="spellEnd"/>
                      <w:r>
                        <w:rPr>
                          <w:sz w:val="18"/>
                          <w:szCs w:val="18"/>
                        </w:rPr>
                        <w:t xml:space="preserve"> 4.0 International License (</w:t>
                      </w:r>
                      <w:hyperlink r:id="rId11">
                        <w:r>
                          <w:rPr>
                            <w:rStyle w:val="Lienhypertexte"/>
                            <w:sz w:val="18"/>
                            <w:szCs w:val="18"/>
                          </w:rPr>
                          <w:t>CC BY-NC-ND 4.0</w:t>
                        </w:r>
                      </w:hyperlink>
                      <w:r>
                        <w:rPr>
                          <w:sz w:val="18"/>
                          <w:szCs w:val="18"/>
                        </w:rPr>
                        <w:t xml:space="preserve">), which permits copy and reproduction of the material in any medium or format, provided the original author and </w:t>
                      </w:r>
                      <w:r>
                        <w:rPr>
                          <w:sz w:val="18"/>
                          <w:szCs w:val="18"/>
                        </w:rPr>
                        <w:t>source are credited.</w:t>
                      </w:r>
                    </w:p>
                  </w:txbxContent>
                </v:textbox>
                <w10:wrap type="topAndBottom" anchorx="margin" anchory="margin"/>
              </v:shape>
            </w:pict>
          </mc:Fallback>
        </mc:AlternateContent>
      </w:r>
    </w:p>
    <w:p w14:paraId="36913C8B" w14:textId="77777777" w:rsidR="004A384D" w:rsidRDefault="00C15F6E">
      <w:pPr>
        <w:pStyle w:val="Textbody-1stparagraph"/>
      </w:pPr>
      <w:r>
        <w:t xml:space="preserve">Use </w:t>
      </w:r>
      <w:r>
        <w:rPr>
          <w:b/>
          <w:bCs/>
        </w:rPr>
        <w:t>10pt sans serif font (Latin Modern</w:t>
      </w:r>
      <w:r w:rsidR="006B5543">
        <w:rPr>
          <w:b/>
          <w:bCs/>
        </w:rPr>
        <w:t xml:space="preserve"> or Arial</w:t>
      </w:r>
      <w:r>
        <w:rPr>
          <w:b/>
          <w:bCs/>
        </w:rPr>
        <w:t>).</w:t>
      </w:r>
      <w:r>
        <w:t xml:space="preserve"> The main title will be 20pt in bold face and the authors 12pt in normal weight. Affiliation in 9pt italics, corresponding authors in 9pt. Corresponding author should be marked with a star. Head</w:t>
      </w:r>
      <w:r>
        <w:t>ings for corresponding author, abstract and keywords are in bold face. See a summary of all font sizes in table 1.</w:t>
      </w:r>
    </w:p>
    <w:p w14:paraId="7CCC741D" w14:textId="77777777" w:rsidR="004A384D" w:rsidRDefault="00C15F6E">
      <w:pPr>
        <w:pStyle w:val="Corpsdetexte"/>
      </w:pPr>
      <w:r>
        <w:t xml:space="preserve">Colour for main title and authors is </w:t>
      </w:r>
      <w:proofErr w:type="gramStart"/>
      <w:r>
        <w:t>RGB(</w:t>
      </w:r>
      <w:proofErr w:type="gramEnd"/>
      <w:r>
        <w:t xml:space="preserve">1, 66, 122) — hex #01427A. Background colour of Abstract frame is RGB(229, 242, 242) – hex #E5F2F2. </w:t>
      </w:r>
      <w:r>
        <w:t>All other text and lines are just standard black.</w:t>
      </w:r>
    </w:p>
    <w:p w14:paraId="4A8F71A6" w14:textId="77777777" w:rsidR="004A384D" w:rsidRDefault="00C15F6E">
      <w:pPr>
        <w:pStyle w:val="Corpsdetexte"/>
      </w:pPr>
      <w:r>
        <w:t xml:space="preserve">Section titles should not be numbered, and in same font face as text in bold face 12pt. It should not be necessary to use subsections in </w:t>
      </w:r>
      <w:proofErr w:type="gramStart"/>
      <w:r>
        <w:t>a 2 pages</w:t>
      </w:r>
      <w:proofErr w:type="gramEnd"/>
      <w:r>
        <w:t xml:space="preserve"> extended abstract, but if they are essential their heading </w:t>
      </w:r>
      <w:r>
        <w:t xml:space="preserve">would be in normal size (10pt) and bold face, still not numbered. </w:t>
      </w:r>
    </w:p>
    <w:p w14:paraId="7C07C38B" w14:textId="77777777" w:rsidR="004A384D" w:rsidRDefault="00C15F6E">
      <w:pPr>
        <w:pStyle w:val="Corpsdetexte"/>
      </w:pPr>
      <w:r>
        <w:t>Do not insert indentation for the first paragraph after section/subsection title. Others paragraphs are indented. Line spacing is simple.</w:t>
      </w:r>
    </w:p>
    <w:p w14:paraId="50E5AE52" w14:textId="77777777" w:rsidR="004A384D" w:rsidRDefault="00C15F6E">
      <w:pPr>
        <w:pStyle w:val="Corpsdetexte"/>
      </w:pPr>
      <w:r>
        <w:t xml:space="preserve">For bibliography we use the “Vancouver” style (see </w:t>
      </w:r>
      <w:r>
        <w:t xml:space="preserve">references at the end of this document). References are numbered and put into brackets [1, 2]. </w:t>
      </w:r>
    </w:p>
    <w:p w14:paraId="165D5F53" w14:textId="77777777" w:rsidR="004A384D" w:rsidRDefault="00C15F6E">
      <w:pPr>
        <w:pStyle w:val="Corpsdetexte"/>
      </w:pPr>
      <w:r>
        <w:t xml:space="preserve">We use 2 </w:t>
      </w:r>
      <w:proofErr w:type="gramStart"/>
      <w:r>
        <w:t>column</w:t>
      </w:r>
      <w:proofErr w:type="gramEnd"/>
      <w:r>
        <w:t xml:space="preserve"> for the main part of the text (</w:t>
      </w:r>
      <w:proofErr w:type="spellStart"/>
      <w:r>
        <w:t>sep.</w:t>
      </w:r>
      <w:proofErr w:type="spellEnd"/>
      <w:r>
        <w:t xml:space="preserve"> 6mm)</w:t>
      </w:r>
      <w:r>
        <w:t xml:space="preserve"> and try to balance the bottom of the second page. Paper settings is A4, see the margins in table 2 below. DO NOT include page headers and footers.</w:t>
      </w:r>
    </w:p>
    <w:p w14:paraId="171EBD56" w14:textId="77777777" w:rsidR="004A384D" w:rsidRDefault="00C15F6E">
      <w:pPr>
        <w:pStyle w:val="Corpsdetexte"/>
      </w:pPr>
      <w:r>
        <w:t xml:space="preserve">Templates are available in </w:t>
      </w:r>
      <w:r>
        <w:t>L</w:t>
      </w:r>
      <w:r>
        <w:t xml:space="preserve">aTeX [3], ODT and DOCX MS Word formats. </w:t>
      </w:r>
    </w:p>
    <w:p w14:paraId="115238FA" w14:textId="77777777" w:rsidR="004A384D" w:rsidRDefault="00C15F6E" w:rsidP="00D3276E">
      <w:pPr>
        <w:pStyle w:val="Corpsdetexte"/>
        <w:tabs>
          <w:tab w:val="center" w:pos="2358"/>
        </w:tabs>
        <w:spacing w:before="120" w:after="113"/>
        <w:ind w:firstLine="0"/>
        <w:jc w:val="center"/>
      </w:pPr>
      <w:r>
        <w:rPr>
          <w:b/>
          <w:bCs/>
        </w:rPr>
        <w:t>Table 1</w:t>
      </w:r>
      <w:r>
        <w:t>. Table of font sizes</w:t>
      </w:r>
    </w:p>
    <w:tbl>
      <w:tblPr>
        <w:tblW w:w="5000" w:type="pct"/>
        <w:tblLayout w:type="fixed"/>
        <w:tblCellMar>
          <w:left w:w="0" w:type="dxa"/>
          <w:right w:w="0" w:type="dxa"/>
        </w:tblCellMar>
        <w:tblLook w:val="04A0" w:firstRow="1" w:lastRow="0" w:firstColumn="1" w:lastColumn="0" w:noHBand="0" w:noVBand="1"/>
      </w:tblPr>
      <w:tblGrid>
        <w:gridCol w:w="2151"/>
        <w:gridCol w:w="908"/>
        <w:gridCol w:w="795"/>
        <w:gridCol w:w="795"/>
      </w:tblGrid>
      <w:tr w:rsidR="004A384D" w14:paraId="60688CC4" w14:textId="77777777">
        <w:trPr>
          <w:tblHeader/>
        </w:trPr>
        <w:tc>
          <w:tcPr>
            <w:tcW w:w="2151" w:type="dxa"/>
            <w:tcBorders>
              <w:top w:val="single" w:sz="6" w:space="0" w:color="000000"/>
              <w:bottom w:val="single" w:sz="6" w:space="0" w:color="000000"/>
            </w:tcBorders>
          </w:tcPr>
          <w:p w14:paraId="1A609328" w14:textId="77777777" w:rsidR="004A384D" w:rsidRDefault="00C15F6E">
            <w:pPr>
              <w:pStyle w:val="Titredetableau"/>
              <w:ind w:left="113"/>
            </w:pPr>
            <w:r>
              <w:t>Element</w:t>
            </w:r>
          </w:p>
        </w:tc>
        <w:tc>
          <w:tcPr>
            <w:tcW w:w="908" w:type="dxa"/>
            <w:tcBorders>
              <w:top w:val="single" w:sz="6" w:space="0" w:color="000000"/>
              <w:bottom w:val="single" w:sz="6" w:space="0" w:color="000000"/>
            </w:tcBorders>
          </w:tcPr>
          <w:p w14:paraId="05FA3230" w14:textId="77777777" w:rsidR="004A384D" w:rsidRDefault="00C15F6E">
            <w:pPr>
              <w:pStyle w:val="Titredetableau"/>
              <w:jc w:val="center"/>
            </w:pPr>
            <w:r>
              <w:t>F</w:t>
            </w:r>
            <w:r>
              <w:t>ont size</w:t>
            </w:r>
          </w:p>
        </w:tc>
        <w:tc>
          <w:tcPr>
            <w:tcW w:w="795" w:type="dxa"/>
            <w:tcBorders>
              <w:top w:val="single" w:sz="6" w:space="0" w:color="000000"/>
              <w:bottom w:val="single" w:sz="6" w:space="0" w:color="000000"/>
            </w:tcBorders>
          </w:tcPr>
          <w:p w14:paraId="6A6407F1" w14:textId="77777777" w:rsidR="004A384D" w:rsidRDefault="00C15F6E">
            <w:pPr>
              <w:pStyle w:val="Titredetableau"/>
              <w:jc w:val="center"/>
            </w:pPr>
            <w:r>
              <w:t>Bold</w:t>
            </w:r>
          </w:p>
        </w:tc>
        <w:tc>
          <w:tcPr>
            <w:tcW w:w="795" w:type="dxa"/>
            <w:tcBorders>
              <w:top w:val="single" w:sz="6" w:space="0" w:color="000000"/>
              <w:bottom w:val="single" w:sz="6" w:space="0" w:color="000000"/>
            </w:tcBorders>
          </w:tcPr>
          <w:p w14:paraId="1A91A4B6" w14:textId="77777777" w:rsidR="004A384D" w:rsidRDefault="00C15F6E">
            <w:pPr>
              <w:pStyle w:val="Titredetableau"/>
              <w:jc w:val="center"/>
            </w:pPr>
            <w:r>
              <w:t>Italics</w:t>
            </w:r>
          </w:p>
        </w:tc>
      </w:tr>
      <w:tr w:rsidR="004A384D" w14:paraId="1F0DCAC1" w14:textId="77777777">
        <w:tc>
          <w:tcPr>
            <w:tcW w:w="2151" w:type="dxa"/>
          </w:tcPr>
          <w:p w14:paraId="25ED3351" w14:textId="77777777" w:rsidR="004A384D" w:rsidRDefault="00C15F6E">
            <w:pPr>
              <w:pStyle w:val="Contenudetableau"/>
              <w:ind w:left="113"/>
            </w:pPr>
            <w:r>
              <w:t>Main text</w:t>
            </w:r>
          </w:p>
        </w:tc>
        <w:tc>
          <w:tcPr>
            <w:tcW w:w="908" w:type="dxa"/>
          </w:tcPr>
          <w:p w14:paraId="17D6646C" w14:textId="77777777" w:rsidR="004A384D" w:rsidRDefault="00C15F6E">
            <w:pPr>
              <w:pStyle w:val="Contenudetableau"/>
              <w:jc w:val="center"/>
            </w:pPr>
            <w:r>
              <w:t>10</w:t>
            </w:r>
          </w:p>
        </w:tc>
        <w:tc>
          <w:tcPr>
            <w:tcW w:w="795" w:type="dxa"/>
          </w:tcPr>
          <w:p w14:paraId="16D74D57" w14:textId="77777777" w:rsidR="004A384D" w:rsidRDefault="00C15F6E">
            <w:pPr>
              <w:jc w:val="center"/>
            </w:pPr>
            <w:r>
              <w:t>–</w:t>
            </w:r>
          </w:p>
        </w:tc>
        <w:tc>
          <w:tcPr>
            <w:tcW w:w="795" w:type="dxa"/>
          </w:tcPr>
          <w:p w14:paraId="5CBECEBB" w14:textId="77777777" w:rsidR="004A384D" w:rsidRDefault="00C15F6E">
            <w:pPr>
              <w:jc w:val="center"/>
            </w:pPr>
            <w:r>
              <w:t>–</w:t>
            </w:r>
          </w:p>
        </w:tc>
      </w:tr>
      <w:tr w:rsidR="004A384D" w14:paraId="1F411CE0" w14:textId="77777777">
        <w:tc>
          <w:tcPr>
            <w:tcW w:w="2151" w:type="dxa"/>
          </w:tcPr>
          <w:p w14:paraId="6F281A63" w14:textId="77777777" w:rsidR="004A384D" w:rsidRDefault="00C15F6E">
            <w:pPr>
              <w:pStyle w:val="Contenudetableau"/>
              <w:ind w:left="113"/>
            </w:pPr>
            <w:r>
              <w:t>Main title</w:t>
            </w:r>
          </w:p>
        </w:tc>
        <w:tc>
          <w:tcPr>
            <w:tcW w:w="908" w:type="dxa"/>
          </w:tcPr>
          <w:p w14:paraId="708944B8" w14:textId="77777777" w:rsidR="004A384D" w:rsidRDefault="00C15F6E">
            <w:pPr>
              <w:pStyle w:val="Contenudetableau"/>
              <w:jc w:val="center"/>
            </w:pPr>
            <w:r>
              <w:t>20</w:t>
            </w:r>
          </w:p>
        </w:tc>
        <w:tc>
          <w:tcPr>
            <w:tcW w:w="795" w:type="dxa"/>
          </w:tcPr>
          <w:p w14:paraId="5D1E3151" w14:textId="77777777" w:rsidR="004A384D" w:rsidRDefault="00C15F6E">
            <w:pPr>
              <w:jc w:val="center"/>
            </w:pPr>
            <w:r>
              <w:t>X</w:t>
            </w:r>
          </w:p>
        </w:tc>
        <w:tc>
          <w:tcPr>
            <w:tcW w:w="795" w:type="dxa"/>
          </w:tcPr>
          <w:p w14:paraId="6A56CE9C" w14:textId="77777777" w:rsidR="004A384D" w:rsidRDefault="00C15F6E">
            <w:pPr>
              <w:jc w:val="center"/>
            </w:pPr>
            <w:r>
              <w:t>–</w:t>
            </w:r>
          </w:p>
        </w:tc>
      </w:tr>
      <w:tr w:rsidR="004A384D" w14:paraId="3AAB91D8" w14:textId="77777777">
        <w:tc>
          <w:tcPr>
            <w:tcW w:w="2151" w:type="dxa"/>
          </w:tcPr>
          <w:p w14:paraId="1FFD8DED" w14:textId="77777777" w:rsidR="004A384D" w:rsidRDefault="00C15F6E">
            <w:pPr>
              <w:pStyle w:val="Contenudetableau"/>
              <w:ind w:left="113"/>
            </w:pPr>
            <w:r>
              <w:t>Authors</w:t>
            </w:r>
          </w:p>
        </w:tc>
        <w:tc>
          <w:tcPr>
            <w:tcW w:w="908" w:type="dxa"/>
          </w:tcPr>
          <w:p w14:paraId="5D3A7AB0" w14:textId="77777777" w:rsidR="004A384D" w:rsidRDefault="00C15F6E">
            <w:pPr>
              <w:pStyle w:val="Contenudetableau"/>
              <w:jc w:val="center"/>
            </w:pPr>
            <w:r>
              <w:t>12</w:t>
            </w:r>
          </w:p>
        </w:tc>
        <w:tc>
          <w:tcPr>
            <w:tcW w:w="795" w:type="dxa"/>
          </w:tcPr>
          <w:p w14:paraId="2781979E" w14:textId="77777777" w:rsidR="004A384D" w:rsidRDefault="00C15F6E">
            <w:pPr>
              <w:jc w:val="center"/>
            </w:pPr>
            <w:r>
              <w:t>–</w:t>
            </w:r>
          </w:p>
        </w:tc>
        <w:tc>
          <w:tcPr>
            <w:tcW w:w="795" w:type="dxa"/>
          </w:tcPr>
          <w:p w14:paraId="31A24E88" w14:textId="77777777" w:rsidR="004A384D" w:rsidRDefault="00C15F6E">
            <w:pPr>
              <w:jc w:val="center"/>
            </w:pPr>
            <w:r>
              <w:t>–</w:t>
            </w:r>
          </w:p>
        </w:tc>
      </w:tr>
      <w:tr w:rsidR="004A384D" w14:paraId="27DFC795" w14:textId="77777777">
        <w:tc>
          <w:tcPr>
            <w:tcW w:w="2151" w:type="dxa"/>
          </w:tcPr>
          <w:p w14:paraId="6306EE86" w14:textId="77777777" w:rsidR="004A384D" w:rsidRDefault="00C15F6E">
            <w:pPr>
              <w:pStyle w:val="Contenudetableau"/>
              <w:ind w:left="113"/>
            </w:pPr>
            <w:r>
              <w:t>Affiliation</w:t>
            </w:r>
          </w:p>
        </w:tc>
        <w:tc>
          <w:tcPr>
            <w:tcW w:w="908" w:type="dxa"/>
          </w:tcPr>
          <w:p w14:paraId="1BF96977" w14:textId="77777777" w:rsidR="004A384D" w:rsidRDefault="00C15F6E">
            <w:pPr>
              <w:pStyle w:val="Contenudetableau"/>
              <w:jc w:val="center"/>
            </w:pPr>
            <w:r>
              <w:t>9</w:t>
            </w:r>
          </w:p>
        </w:tc>
        <w:tc>
          <w:tcPr>
            <w:tcW w:w="795" w:type="dxa"/>
          </w:tcPr>
          <w:p w14:paraId="4A4FCB74" w14:textId="77777777" w:rsidR="004A384D" w:rsidRDefault="00C15F6E">
            <w:pPr>
              <w:jc w:val="center"/>
            </w:pPr>
            <w:r>
              <w:t>–</w:t>
            </w:r>
          </w:p>
        </w:tc>
        <w:tc>
          <w:tcPr>
            <w:tcW w:w="795" w:type="dxa"/>
          </w:tcPr>
          <w:p w14:paraId="723CF715" w14:textId="77777777" w:rsidR="004A384D" w:rsidRDefault="00C15F6E">
            <w:pPr>
              <w:jc w:val="center"/>
            </w:pPr>
            <w:r>
              <w:t>X</w:t>
            </w:r>
          </w:p>
        </w:tc>
      </w:tr>
      <w:tr w:rsidR="004A384D" w14:paraId="55252176" w14:textId="77777777">
        <w:tc>
          <w:tcPr>
            <w:tcW w:w="2151" w:type="dxa"/>
          </w:tcPr>
          <w:p w14:paraId="4EF868C8" w14:textId="77777777" w:rsidR="004A384D" w:rsidRDefault="00C15F6E">
            <w:pPr>
              <w:pStyle w:val="Contenudetableau"/>
              <w:ind w:left="113"/>
            </w:pPr>
            <w:proofErr w:type="spellStart"/>
            <w:r>
              <w:t>Corres</w:t>
            </w:r>
            <w:proofErr w:type="spellEnd"/>
            <w:r>
              <w:t>. author</w:t>
            </w:r>
          </w:p>
        </w:tc>
        <w:tc>
          <w:tcPr>
            <w:tcW w:w="908" w:type="dxa"/>
          </w:tcPr>
          <w:p w14:paraId="2AD8AFB4" w14:textId="77777777" w:rsidR="004A384D" w:rsidRDefault="00C15F6E">
            <w:pPr>
              <w:pStyle w:val="Contenudetableau"/>
              <w:jc w:val="center"/>
            </w:pPr>
            <w:r>
              <w:t>9</w:t>
            </w:r>
          </w:p>
        </w:tc>
        <w:tc>
          <w:tcPr>
            <w:tcW w:w="795" w:type="dxa"/>
          </w:tcPr>
          <w:p w14:paraId="55D94735" w14:textId="77777777" w:rsidR="004A384D" w:rsidRDefault="00C15F6E">
            <w:pPr>
              <w:jc w:val="center"/>
            </w:pPr>
            <w:r>
              <w:t>–</w:t>
            </w:r>
          </w:p>
        </w:tc>
        <w:tc>
          <w:tcPr>
            <w:tcW w:w="795" w:type="dxa"/>
          </w:tcPr>
          <w:p w14:paraId="0B8DACA6" w14:textId="77777777" w:rsidR="004A384D" w:rsidRDefault="00C15F6E">
            <w:pPr>
              <w:jc w:val="center"/>
            </w:pPr>
            <w:r>
              <w:t>–</w:t>
            </w:r>
          </w:p>
        </w:tc>
      </w:tr>
      <w:tr w:rsidR="004A384D" w14:paraId="28781F15" w14:textId="77777777">
        <w:tc>
          <w:tcPr>
            <w:tcW w:w="2151" w:type="dxa"/>
          </w:tcPr>
          <w:p w14:paraId="0C819ED0" w14:textId="77777777" w:rsidR="004A384D" w:rsidRDefault="00C15F6E">
            <w:pPr>
              <w:pStyle w:val="Contenudetableau"/>
              <w:ind w:left="113"/>
            </w:pPr>
            <w:proofErr w:type="spellStart"/>
            <w:r>
              <w:t>Corres</w:t>
            </w:r>
            <w:proofErr w:type="spellEnd"/>
            <w:r>
              <w:t>. Author heading</w:t>
            </w:r>
          </w:p>
        </w:tc>
        <w:tc>
          <w:tcPr>
            <w:tcW w:w="908" w:type="dxa"/>
          </w:tcPr>
          <w:p w14:paraId="63B6371A" w14:textId="77777777" w:rsidR="004A384D" w:rsidRDefault="00C15F6E">
            <w:pPr>
              <w:pStyle w:val="Contenudetableau"/>
              <w:jc w:val="center"/>
            </w:pPr>
            <w:r>
              <w:t>9</w:t>
            </w:r>
          </w:p>
        </w:tc>
        <w:tc>
          <w:tcPr>
            <w:tcW w:w="795" w:type="dxa"/>
          </w:tcPr>
          <w:p w14:paraId="606CBA5C" w14:textId="77777777" w:rsidR="004A384D" w:rsidRDefault="00C15F6E">
            <w:pPr>
              <w:jc w:val="center"/>
            </w:pPr>
            <w:r>
              <w:t>X</w:t>
            </w:r>
          </w:p>
        </w:tc>
        <w:tc>
          <w:tcPr>
            <w:tcW w:w="795" w:type="dxa"/>
          </w:tcPr>
          <w:p w14:paraId="46363410" w14:textId="77777777" w:rsidR="004A384D" w:rsidRDefault="00C15F6E">
            <w:pPr>
              <w:jc w:val="center"/>
            </w:pPr>
            <w:r>
              <w:t>–</w:t>
            </w:r>
          </w:p>
        </w:tc>
      </w:tr>
      <w:tr w:rsidR="004A384D" w14:paraId="70E7A951" w14:textId="77777777">
        <w:tc>
          <w:tcPr>
            <w:tcW w:w="2151" w:type="dxa"/>
          </w:tcPr>
          <w:p w14:paraId="234D373B" w14:textId="77777777" w:rsidR="004A384D" w:rsidRDefault="00C15F6E">
            <w:pPr>
              <w:pStyle w:val="Contenudetableau"/>
              <w:ind w:left="113"/>
            </w:pPr>
            <w:r>
              <w:t>Abstract</w:t>
            </w:r>
          </w:p>
        </w:tc>
        <w:tc>
          <w:tcPr>
            <w:tcW w:w="908" w:type="dxa"/>
          </w:tcPr>
          <w:p w14:paraId="644C9AAA" w14:textId="77777777" w:rsidR="004A384D" w:rsidRDefault="00C15F6E">
            <w:pPr>
              <w:pStyle w:val="Contenudetableau"/>
              <w:jc w:val="center"/>
            </w:pPr>
            <w:r>
              <w:t>10</w:t>
            </w:r>
          </w:p>
        </w:tc>
        <w:tc>
          <w:tcPr>
            <w:tcW w:w="795" w:type="dxa"/>
          </w:tcPr>
          <w:p w14:paraId="69D6497E" w14:textId="77777777" w:rsidR="004A384D" w:rsidRDefault="00C15F6E">
            <w:pPr>
              <w:jc w:val="center"/>
            </w:pPr>
            <w:r>
              <w:t>–</w:t>
            </w:r>
          </w:p>
        </w:tc>
        <w:tc>
          <w:tcPr>
            <w:tcW w:w="795" w:type="dxa"/>
          </w:tcPr>
          <w:p w14:paraId="5CCE4987" w14:textId="77777777" w:rsidR="004A384D" w:rsidRDefault="00C15F6E">
            <w:pPr>
              <w:jc w:val="center"/>
            </w:pPr>
            <w:r>
              <w:t>–</w:t>
            </w:r>
          </w:p>
        </w:tc>
      </w:tr>
      <w:tr w:rsidR="004A384D" w14:paraId="38229220" w14:textId="77777777">
        <w:tc>
          <w:tcPr>
            <w:tcW w:w="2151" w:type="dxa"/>
          </w:tcPr>
          <w:p w14:paraId="02576A23" w14:textId="77777777" w:rsidR="004A384D" w:rsidRDefault="00C15F6E">
            <w:pPr>
              <w:pStyle w:val="Contenudetableau"/>
              <w:ind w:left="113"/>
            </w:pPr>
            <w:r>
              <w:t>Abstract heading</w:t>
            </w:r>
          </w:p>
        </w:tc>
        <w:tc>
          <w:tcPr>
            <w:tcW w:w="908" w:type="dxa"/>
          </w:tcPr>
          <w:p w14:paraId="6E8F6ECB" w14:textId="77777777" w:rsidR="004A384D" w:rsidRDefault="00C15F6E">
            <w:pPr>
              <w:pStyle w:val="Contenudetableau"/>
              <w:jc w:val="center"/>
            </w:pPr>
            <w:r>
              <w:t>10</w:t>
            </w:r>
          </w:p>
        </w:tc>
        <w:tc>
          <w:tcPr>
            <w:tcW w:w="795" w:type="dxa"/>
          </w:tcPr>
          <w:p w14:paraId="0F9A56CA" w14:textId="77777777" w:rsidR="004A384D" w:rsidRDefault="00C15F6E">
            <w:pPr>
              <w:jc w:val="center"/>
            </w:pPr>
            <w:r>
              <w:t>X</w:t>
            </w:r>
          </w:p>
        </w:tc>
        <w:tc>
          <w:tcPr>
            <w:tcW w:w="795" w:type="dxa"/>
          </w:tcPr>
          <w:p w14:paraId="2F00434C" w14:textId="77777777" w:rsidR="004A384D" w:rsidRDefault="00C15F6E">
            <w:pPr>
              <w:jc w:val="center"/>
            </w:pPr>
            <w:r>
              <w:t>–</w:t>
            </w:r>
          </w:p>
        </w:tc>
      </w:tr>
      <w:tr w:rsidR="004A384D" w14:paraId="0F2BBD60" w14:textId="77777777">
        <w:tc>
          <w:tcPr>
            <w:tcW w:w="2151" w:type="dxa"/>
          </w:tcPr>
          <w:p w14:paraId="214CB576" w14:textId="77777777" w:rsidR="004A384D" w:rsidRDefault="00C15F6E">
            <w:pPr>
              <w:pStyle w:val="Contenudetableau"/>
              <w:ind w:left="113"/>
            </w:pPr>
            <w:r>
              <w:t>Keyword</w:t>
            </w:r>
          </w:p>
        </w:tc>
        <w:tc>
          <w:tcPr>
            <w:tcW w:w="908" w:type="dxa"/>
          </w:tcPr>
          <w:p w14:paraId="16DA2F8F" w14:textId="77777777" w:rsidR="004A384D" w:rsidRDefault="00C15F6E">
            <w:pPr>
              <w:pStyle w:val="Contenudetableau"/>
              <w:jc w:val="center"/>
            </w:pPr>
            <w:r>
              <w:t>10</w:t>
            </w:r>
          </w:p>
        </w:tc>
        <w:tc>
          <w:tcPr>
            <w:tcW w:w="795" w:type="dxa"/>
          </w:tcPr>
          <w:p w14:paraId="4B5F438F" w14:textId="77777777" w:rsidR="004A384D" w:rsidRDefault="00C15F6E">
            <w:pPr>
              <w:jc w:val="center"/>
            </w:pPr>
            <w:r>
              <w:t>–</w:t>
            </w:r>
          </w:p>
        </w:tc>
        <w:tc>
          <w:tcPr>
            <w:tcW w:w="795" w:type="dxa"/>
          </w:tcPr>
          <w:p w14:paraId="20AFB126" w14:textId="77777777" w:rsidR="004A384D" w:rsidRDefault="00C15F6E">
            <w:pPr>
              <w:jc w:val="center"/>
            </w:pPr>
            <w:r>
              <w:t>–</w:t>
            </w:r>
          </w:p>
        </w:tc>
      </w:tr>
      <w:tr w:rsidR="004A384D" w14:paraId="4FCB8FE3" w14:textId="77777777">
        <w:tc>
          <w:tcPr>
            <w:tcW w:w="2151" w:type="dxa"/>
          </w:tcPr>
          <w:p w14:paraId="1C0CB2B1" w14:textId="77777777" w:rsidR="004A384D" w:rsidRDefault="00C15F6E">
            <w:pPr>
              <w:pStyle w:val="Contenudetableau"/>
              <w:ind w:left="113"/>
            </w:pPr>
            <w:r>
              <w:t>Keyword heading</w:t>
            </w:r>
          </w:p>
        </w:tc>
        <w:tc>
          <w:tcPr>
            <w:tcW w:w="908" w:type="dxa"/>
          </w:tcPr>
          <w:p w14:paraId="2E2FE73A" w14:textId="77777777" w:rsidR="004A384D" w:rsidRDefault="00C15F6E">
            <w:pPr>
              <w:pStyle w:val="Contenudetableau"/>
              <w:jc w:val="center"/>
            </w:pPr>
            <w:r>
              <w:t>10</w:t>
            </w:r>
          </w:p>
        </w:tc>
        <w:tc>
          <w:tcPr>
            <w:tcW w:w="795" w:type="dxa"/>
          </w:tcPr>
          <w:p w14:paraId="7EC65503" w14:textId="77777777" w:rsidR="004A384D" w:rsidRDefault="00C15F6E">
            <w:pPr>
              <w:jc w:val="center"/>
            </w:pPr>
            <w:r>
              <w:t>X</w:t>
            </w:r>
          </w:p>
        </w:tc>
        <w:tc>
          <w:tcPr>
            <w:tcW w:w="795" w:type="dxa"/>
          </w:tcPr>
          <w:p w14:paraId="19B85618" w14:textId="77777777" w:rsidR="004A384D" w:rsidRDefault="00C15F6E">
            <w:pPr>
              <w:jc w:val="center"/>
            </w:pPr>
            <w:r>
              <w:t>–</w:t>
            </w:r>
          </w:p>
        </w:tc>
      </w:tr>
      <w:tr w:rsidR="004A384D" w14:paraId="549F7A2F" w14:textId="77777777">
        <w:tc>
          <w:tcPr>
            <w:tcW w:w="2151" w:type="dxa"/>
          </w:tcPr>
          <w:p w14:paraId="4F5BE802" w14:textId="77777777" w:rsidR="004A384D" w:rsidRDefault="00C15F6E">
            <w:pPr>
              <w:pStyle w:val="Contenudetableau"/>
              <w:ind w:left="113"/>
            </w:pPr>
            <w:r>
              <w:t>Section</w:t>
            </w:r>
          </w:p>
        </w:tc>
        <w:tc>
          <w:tcPr>
            <w:tcW w:w="908" w:type="dxa"/>
          </w:tcPr>
          <w:p w14:paraId="13E067D3" w14:textId="77777777" w:rsidR="004A384D" w:rsidRDefault="00C15F6E">
            <w:pPr>
              <w:pStyle w:val="Contenudetableau"/>
              <w:jc w:val="center"/>
            </w:pPr>
            <w:r>
              <w:t>12</w:t>
            </w:r>
          </w:p>
        </w:tc>
        <w:tc>
          <w:tcPr>
            <w:tcW w:w="795" w:type="dxa"/>
          </w:tcPr>
          <w:p w14:paraId="22FBCDFD" w14:textId="77777777" w:rsidR="004A384D" w:rsidRDefault="00C15F6E">
            <w:pPr>
              <w:jc w:val="center"/>
            </w:pPr>
            <w:r>
              <w:t>X</w:t>
            </w:r>
          </w:p>
        </w:tc>
        <w:tc>
          <w:tcPr>
            <w:tcW w:w="795" w:type="dxa"/>
          </w:tcPr>
          <w:p w14:paraId="311A2F90" w14:textId="77777777" w:rsidR="004A384D" w:rsidRDefault="00C15F6E">
            <w:pPr>
              <w:jc w:val="center"/>
            </w:pPr>
            <w:r>
              <w:t>–</w:t>
            </w:r>
          </w:p>
        </w:tc>
      </w:tr>
      <w:tr w:rsidR="004A384D" w14:paraId="3A3ADBD0" w14:textId="77777777">
        <w:tc>
          <w:tcPr>
            <w:tcW w:w="2151" w:type="dxa"/>
            <w:tcBorders>
              <w:bottom w:val="single" w:sz="6" w:space="0" w:color="000000"/>
            </w:tcBorders>
          </w:tcPr>
          <w:p w14:paraId="051F32DF" w14:textId="77777777" w:rsidR="004A384D" w:rsidRDefault="00C15F6E">
            <w:pPr>
              <w:pStyle w:val="Contenudetableau"/>
              <w:ind w:left="113"/>
            </w:pPr>
            <w:r>
              <w:t>Subsection</w:t>
            </w:r>
          </w:p>
        </w:tc>
        <w:tc>
          <w:tcPr>
            <w:tcW w:w="908" w:type="dxa"/>
            <w:tcBorders>
              <w:bottom w:val="single" w:sz="6" w:space="0" w:color="000000"/>
            </w:tcBorders>
          </w:tcPr>
          <w:p w14:paraId="18EF47AA" w14:textId="77777777" w:rsidR="004A384D" w:rsidRDefault="00C15F6E">
            <w:pPr>
              <w:pStyle w:val="Contenudetableau"/>
              <w:jc w:val="center"/>
            </w:pPr>
            <w:r>
              <w:t>10</w:t>
            </w:r>
          </w:p>
        </w:tc>
        <w:tc>
          <w:tcPr>
            <w:tcW w:w="795" w:type="dxa"/>
            <w:tcBorders>
              <w:bottom w:val="single" w:sz="6" w:space="0" w:color="000000"/>
            </w:tcBorders>
          </w:tcPr>
          <w:p w14:paraId="2E9D1682" w14:textId="77777777" w:rsidR="004A384D" w:rsidRDefault="00C15F6E">
            <w:pPr>
              <w:jc w:val="center"/>
            </w:pPr>
            <w:r>
              <w:t>X</w:t>
            </w:r>
          </w:p>
        </w:tc>
        <w:tc>
          <w:tcPr>
            <w:tcW w:w="795" w:type="dxa"/>
            <w:tcBorders>
              <w:bottom w:val="single" w:sz="6" w:space="0" w:color="000000"/>
            </w:tcBorders>
          </w:tcPr>
          <w:p w14:paraId="5B753338" w14:textId="77777777" w:rsidR="004A384D" w:rsidRDefault="00C15F6E">
            <w:pPr>
              <w:jc w:val="center"/>
            </w:pPr>
            <w:r>
              <w:t>–</w:t>
            </w:r>
          </w:p>
        </w:tc>
      </w:tr>
    </w:tbl>
    <w:p w14:paraId="7F0F86B0" w14:textId="77777777" w:rsidR="004A384D" w:rsidRDefault="004A384D">
      <w:pPr>
        <w:pStyle w:val="Corpsdetexte"/>
      </w:pPr>
    </w:p>
    <w:p w14:paraId="11AEFCC2" w14:textId="77777777" w:rsidR="004A384D" w:rsidRDefault="00C15F6E">
      <w:pPr>
        <w:pStyle w:val="Corpsdetexte"/>
        <w:spacing w:after="113"/>
        <w:ind w:firstLine="0"/>
        <w:jc w:val="center"/>
      </w:pPr>
      <w:r>
        <w:rPr>
          <w:b/>
          <w:bCs/>
        </w:rPr>
        <w:t>Table 2</w:t>
      </w:r>
      <w:r>
        <w:t>. Margins</w:t>
      </w:r>
    </w:p>
    <w:tbl>
      <w:tblPr>
        <w:tblW w:w="1565" w:type="dxa"/>
        <w:jc w:val="center"/>
        <w:tblLayout w:type="fixed"/>
        <w:tblCellMar>
          <w:left w:w="0" w:type="dxa"/>
          <w:right w:w="0" w:type="dxa"/>
        </w:tblCellMar>
        <w:tblLook w:val="04A0" w:firstRow="1" w:lastRow="0" w:firstColumn="1" w:lastColumn="0" w:noHBand="0" w:noVBand="1"/>
      </w:tblPr>
      <w:tblGrid>
        <w:gridCol w:w="907"/>
        <w:gridCol w:w="658"/>
      </w:tblGrid>
      <w:tr w:rsidR="004A384D" w14:paraId="3A6E5D27" w14:textId="77777777" w:rsidTr="00D3276E">
        <w:trPr>
          <w:jc w:val="center"/>
        </w:trPr>
        <w:tc>
          <w:tcPr>
            <w:tcW w:w="907" w:type="dxa"/>
            <w:tcBorders>
              <w:top w:val="single" w:sz="2" w:space="0" w:color="000000"/>
            </w:tcBorders>
          </w:tcPr>
          <w:p w14:paraId="01236AD5" w14:textId="77777777" w:rsidR="004A384D" w:rsidRDefault="00C15F6E">
            <w:pPr>
              <w:pStyle w:val="Contenudetableau"/>
              <w:ind w:left="113"/>
            </w:pPr>
            <w:bookmarkStart w:id="0" w:name="_GoBack"/>
            <w:r>
              <w:t>left</w:t>
            </w:r>
          </w:p>
        </w:tc>
        <w:tc>
          <w:tcPr>
            <w:tcW w:w="658" w:type="dxa"/>
            <w:tcBorders>
              <w:top w:val="single" w:sz="2" w:space="0" w:color="000000"/>
            </w:tcBorders>
          </w:tcPr>
          <w:p w14:paraId="46C62460" w14:textId="77777777" w:rsidR="004A384D" w:rsidRDefault="00C15F6E">
            <w:pPr>
              <w:pStyle w:val="Contenudetableau"/>
              <w:ind w:left="113"/>
            </w:pPr>
            <w:r>
              <w:t>2cm</w:t>
            </w:r>
          </w:p>
        </w:tc>
      </w:tr>
      <w:tr w:rsidR="004A384D" w14:paraId="4FCA121B" w14:textId="77777777" w:rsidTr="00D3276E">
        <w:trPr>
          <w:jc w:val="center"/>
        </w:trPr>
        <w:tc>
          <w:tcPr>
            <w:tcW w:w="907" w:type="dxa"/>
          </w:tcPr>
          <w:p w14:paraId="36F88426" w14:textId="77777777" w:rsidR="004A384D" w:rsidRDefault="00C15F6E">
            <w:pPr>
              <w:pStyle w:val="Contenudetableau"/>
              <w:ind w:left="113"/>
            </w:pPr>
            <w:r>
              <w:t>right</w:t>
            </w:r>
          </w:p>
        </w:tc>
        <w:tc>
          <w:tcPr>
            <w:tcW w:w="658" w:type="dxa"/>
          </w:tcPr>
          <w:p w14:paraId="76F27D9E" w14:textId="77777777" w:rsidR="004A384D" w:rsidRDefault="00C15F6E">
            <w:pPr>
              <w:pStyle w:val="Contenudetableau"/>
              <w:ind w:left="113"/>
            </w:pPr>
            <w:r>
              <w:t>2cm</w:t>
            </w:r>
          </w:p>
        </w:tc>
      </w:tr>
      <w:tr w:rsidR="004A384D" w14:paraId="48199A55" w14:textId="77777777" w:rsidTr="00D3276E">
        <w:trPr>
          <w:jc w:val="center"/>
        </w:trPr>
        <w:tc>
          <w:tcPr>
            <w:tcW w:w="907" w:type="dxa"/>
          </w:tcPr>
          <w:p w14:paraId="16256B74" w14:textId="77777777" w:rsidR="004A384D" w:rsidRDefault="00C15F6E">
            <w:pPr>
              <w:pStyle w:val="Contenudetableau"/>
              <w:ind w:left="113"/>
            </w:pPr>
            <w:r>
              <w:t>top</w:t>
            </w:r>
          </w:p>
        </w:tc>
        <w:tc>
          <w:tcPr>
            <w:tcW w:w="658" w:type="dxa"/>
          </w:tcPr>
          <w:p w14:paraId="34980C38" w14:textId="77777777" w:rsidR="004A384D" w:rsidRDefault="00C15F6E">
            <w:pPr>
              <w:pStyle w:val="Contenudetableau"/>
              <w:ind w:left="113"/>
            </w:pPr>
            <w:r>
              <w:t>2cm</w:t>
            </w:r>
          </w:p>
        </w:tc>
      </w:tr>
      <w:tr w:rsidR="004A384D" w14:paraId="0E7796ED" w14:textId="77777777" w:rsidTr="00D3276E">
        <w:trPr>
          <w:jc w:val="center"/>
        </w:trPr>
        <w:tc>
          <w:tcPr>
            <w:tcW w:w="907" w:type="dxa"/>
            <w:tcBorders>
              <w:bottom w:val="single" w:sz="2" w:space="0" w:color="000000"/>
            </w:tcBorders>
          </w:tcPr>
          <w:p w14:paraId="19428E7D" w14:textId="77777777" w:rsidR="004A384D" w:rsidRDefault="00C15F6E">
            <w:pPr>
              <w:pStyle w:val="Contenudetableau"/>
              <w:ind w:left="113"/>
            </w:pPr>
            <w:r>
              <w:t>bottom</w:t>
            </w:r>
          </w:p>
        </w:tc>
        <w:tc>
          <w:tcPr>
            <w:tcW w:w="658" w:type="dxa"/>
            <w:tcBorders>
              <w:bottom w:val="single" w:sz="2" w:space="0" w:color="000000"/>
            </w:tcBorders>
          </w:tcPr>
          <w:p w14:paraId="2961228F" w14:textId="77777777" w:rsidR="004A384D" w:rsidRDefault="00C15F6E">
            <w:pPr>
              <w:pStyle w:val="Contenudetableau"/>
              <w:ind w:left="113"/>
            </w:pPr>
            <w:r>
              <w:t>2cm</w:t>
            </w:r>
          </w:p>
        </w:tc>
      </w:tr>
    </w:tbl>
    <w:bookmarkEnd w:id="0"/>
    <w:p w14:paraId="1CE5C6CF" w14:textId="77777777" w:rsidR="004A384D" w:rsidRDefault="00C15F6E" w:rsidP="0062331E">
      <w:pPr>
        <w:pStyle w:val="Corpsdetexte"/>
        <w:spacing w:before="120"/>
        <w:ind w:firstLine="283"/>
      </w:pPr>
      <w:r>
        <w:t>Here are examples of simple mathematical expressions cos π = −1 and α in the text</w:t>
      </w:r>
      <w:r w:rsidR="00330DD1">
        <w:rPr>
          <w:rStyle w:val="Appelnotedebasdep"/>
        </w:rPr>
        <w:footnoteReference w:id="1"/>
      </w:r>
      <w:r>
        <w:t>, and below an equation, with a reference number on the right:</w:t>
      </w:r>
    </w:p>
    <w:p w14:paraId="3608BC55" w14:textId="77777777" w:rsidR="004A384D" w:rsidRDefault="0062331E" w:rsidP="00D3276E">
      <w:pPr>
        <w:pStyle w:val="Corpsdetexte"/>
        <w:tabs>
          <w:tab w:val="center" w:pos="2339"/>
          <w:tab w:val="right" w:pos="4678"/>
        </w:tabs>
        <w:spacing w:before="170" w:after="170"/>
        <w:ind w:firstLine="0"/>
        <w:jc w:val="center"/>
      </w:pPr>
      <w:r>
        <w:tab/>
      </w:r>
      <m:oMath>
        <m:sSup>
          <m:sSupPr>
            <m:ctrlPr>
              <w:rPr>
                <w:rFonts w:ascii="Cambria Math" w:hAnsi="Cambria Math"/>
              </w:rPr>
            </m:ctrlPr>
          </m:sSupPr>
          <m:e>
            <m:r>
              <w:rPr>
                <w:rFonts w:ascii="Cambria Math" w:hAnsi="Cambria Math"/>
              </w:rPr>
              <m:t>cos</m:t>
            </m:r>
          </m:e>
          <m:sup>
            <m:r>
              <w:rPr>
                <w:rFonts w:ascii="Cambria Math" w:hAnsi="Cambria Math"/>
              </w:rPr>
              <m:t>3</m:t>
            </m:r>
          </m:sup>
        </m:sSup>
        <m:r>
          <w:rPr>
            <w:rFonts w:ascii="Cambria Math" w:hAnsi="Cambria Math"/>
          </w:rPr>
          <m:t>θ</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cosθ</m:t>
        </m:r>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cos</m:t>
        </m:r>
        <m:r>
          <w:rPr>
            <w:rFonts w:ascii="Cambria Math" w:hAnsi="Cambria Math"/>
          </w:rPr>
          <m:t>3</m:t>
        </m:r>
        <m:r>
          <w:rPr>
            <w:rFonts w:ascii="Cambria Math" w:hAnsi="Cambria Math"/>
          </w:rPr>
          <m:t>θ</m:t>
        </m:r>
      </m:oMath>
      <w:r>
        <w:t xml:space="preserve"> </w:t>
      </w:r>
      <w:r>
        <w:tab/>
        <w:t>(1)</w:t>
      </w:r>
    </w:p>
    <w:p w14:paraId="082DC726" w14:textId="77777777" w:rsidR="004A384D" w:rsidRDefault="00C15F6E">
      <w:pPr>
        <w:pStyle w:val="Corpsdetexte"/>
      </w:pPr>
      <w:r>
        <w:t xml:space="preserve">Here </w:t>
      </w:r>
      <w:r>
        <w:t>is the way to present unordered lists:</w:t>
      </w:r>
    </w:p>
    <w:p w14:paraId="5F3DAE1B" w14:textId="77777777" w:rsidR="004A384D" w:rsidRDefault="00C15F6E">
      <w:pPr>
        <w:pStyle w:val="Unordoredlist"/>
        <w:numPr>
          <w:ilvl w:val="0"/>
          <w:numId w:val="2"/>
        </w:numPr>
        <w:spacing w:before="113" w:after="113"/>
        <w:ind w:left="567" w:hanging="283"/>
      </w:pPr>
      <w:r>
        <w:t>First item in a list</w:t>
      </w:r>
    </w:p>
    <w:p w14:paraId="5C4D2F94" w14:textId="77777777" w:rsidR="004A384D" w:rsidRDefault="00C15F6E">
      <w:pPr>
        <w:pStyle w:val="Unordoredlist"/>
        <w:numPr>
          <w:ilvl w:val="0"/>
          <w:numId w:val="2"/>
        </w:numPr>
        <w:spacing w:before="113" w:after="113"/>
        <w:ind w:left="567" w:hanging="283"/>
      </w:pPr>
      <w:r>
        <w:t>Second item in a list</w:t>
      </w:r>
    </w:p>
    <w:p w14:paraId="18271E94" w14:textId="77777777" w:rsidR="004A384D" w:rsidRDefault="00C15F6E">
      <w:pPr>
        <w:pStyle w:val="Unordoredlist"/>
        <w:numPr>
          <w:ilvl w:val="0"/>
          <w:numId w:val="2"/>
        </w:numPr>
        <w:spacing w:before="113" w:after="113"/>
        <w:ind w:left="567" w:hanging="283"/>
      </w:pPr>
      <w:r>
        <w:t>Third item in a list</w:t>
      </w:r>
    </w:p>
    <w:p w14:paraId="2FCCD721" w14:textId="77777777" w:rsidR="004A384D" w:rsidRDefault="00C15F6E">
      <w:pPr>
        <w:pStyle w:val="Corpsdetexte"/>
      </w:pPr>
      <w:r>
        <w:lastRenderedPageBreak/>
        <w:t>and ordered lists:</w:t>
      </w:r>
      <w:r>
        <w:rPr>
          <w:noProof/>
        </w:rPr>
        <mc:AlternateContent>
          <mc:Choice Requires="wps">
            <w:drawing>
              <wp:anchor distT="71755" distB="179705" distL="0" distR="0" simplePos="0" relativeHeight="5" behindDoc="0" locked="0" layoutInCell="0" allowOverlap="1" wp14:anchorId="22781DDB" wp14:editId="751E24CF">
                <wp:simplePos x="0" y="0"/>
                <wp:positionH relativeFrom="column">
                  <wp:align>center</wp:align>
                </wp:positionH>
                <wp:positionV relativeFrom="paragraph">
                  <wp:align>top</wp:align>
                </wp:positionV>
                <wp:extent cx="2581275" cy="2235200"/>
                <wp:effectExtent l="0" t="0" r="0" b="0"/>
                <wp:wrapTopAndBottom/>
                <wp:docPr id="3" name="Cadre3"/>
                <wp:cNvGraphicFramePr/>
                <a:graphic xmlns:a="http://schemas.openxmlformats.org/drawingml/2006/main">
                  <a:graphicData uri="http://schemas.microsoft.com/office/word/2010/wordprocessingShape">
                    <wps:wsp>
                      <wps:cNvSpPr txBox="1"/>
                      <wps:spPr>
                        <a:xfrm>
                          <a:off x="0" y="0"/>
                          <a:ext cx="2581275" cy="2235200"/>
                        </a:xfrm>
                        <a:prstGeom prst="rect">
                          <a:avLst/>
                        </a:prstGeom>
                        <a:solidFill>
                          <a:srgbClr val="FFFFFF"/>
                        </a:solidFill>
                      </wps:spPr>
                      <wps:txbx>
                        <w:txbxContent>
                          <w:p w14:paraId="6A137881" w14:textId="55807AA2" w:rsidR="004A384D" w:rsidRDefault="00C15F6E">
                            <w:pPr>
                              <w:pStyle w:val="Figure"/>
                              <w:tabs>
                                <w:tab w:val="center" w:pos="2358"/>
                              </w:tabs>
                              <w:jc w:val="center"/>
                              <w:rPr>
                                <w:i w:val="0"/>
                                <w:iCs w:val="0"/>
                                <w:sz w:val="18"/>
                                <w:szCs w:val="18"/>
                              </w:rPr>
                            </w:pPr>
                            <w:r>
                              <w:rPr>
                                <w:b/>
                                <w:bCs/>
                                <w:i w:val="0"/>
                                <w:iCs w:val="0"/>
                                <w:noProof/>
                                <w:sz w:val="18"/>
                                <w:szCs w:val="18"/>
                              </w:rPr>
                              <w:drawing>
                                <wp:inline distT="0" distB="0" distL="0" distR="0" wp14:anchorId="317C21B1" wp14:editId="02254205">
                                  <wp:extent cx="2581275" cy="2016125"/>
                                  <wp:effectExtent l="0" t="0" r="0" b="0"/>
                                  <wp:docPr id="5" name="Picture 1" descr="Something looking like a sinu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omething looking like a sinusoid"/>
                                          <pic:cNvPicPr>
                                            <a:picLocks noChangeAspect="1" noChangeArrowheads="1"/>
                                          </pic:cNvPicPr>
                                        </pic:nvPicPr>
                                        <pic:blipFill>
                                          <a:blip r:embed="rId12"/>
                                          <a:stretch>
                                            <a:fillRect/>
                                          </a:stretch>
                                        </pic:blipFill>
                                        <pic:spPr bwMode="auto">
                                          <a:xfrm>
                                            <a:off x="0" y="0"/>
                                            <a:ext cx="2581275" cy="2016125"/>
                                          </a:xfrm>
                                          <a:prstGeom prst="rect">
                                            <a:avLst/>
                                          </a:prstGeom>
                                        </pic:spPr>
                                      </pic:pic>
                                    </a:graphicData>
                                  </a:graphic>
                                </wp:inline>
                              </w:drawing>
                            </w:r>
                            <w:r>
                              <w:rPr>
                                <w:b/>
                                <w:bCs/>
                                <w:i w:val="0"/>
                                <w:iCs w:val="0"/>
                                <w:sz w:val="18"/>
                                <w:szCs w:val="18"/>
                              </w:rPr>
                              <w:tab/>
                              <w:t xml:space="preserve">Figure </w:t>
                            </w:r>
                            <w:r>
                              <w:rPr>
                                <w:b/>
                                <w:bCs/>
                                <w:i w:val="0"/>
                                <w:iCs w:val="0"/>
                                <w:sz w:val="18"/>
                                <w:szCs w:val="18"/>
                              </w:rPr>
                              <w:fldChar w:fldCharType="begin"/>
                            </w:r>
                            <w:r>
                              <w:rPr>
                                <w:b/>
                                <w:bCs/>
                                <w:i w:val="0"/>
                                <w:iCs w:val="0"/>
                                <w:sz w:val="18"/>
                                <w:szCs w:val="18"/>
                              </w:rPr>
                              <w:instrText xml:space="preserve"> SEQ Figure \* ARABIC </w:instrText>
                            </w:r>
                            <w:r>
                              <w:rPr>
                                <w:b/>
                                <w:bCs/>
                                <w:i w:val="0"/>
                                <w:iCs w:val="0"/>
                                <w:sz w:val="18"/>
                                <w:szCs w:val="18"/>
                              </w:rPr>
                              <w:fldChar w:fldCharType="separate"/>
                            </w:r>
                            <w:r w:rsidR="00E424AA">
                              <w:rPr>
                                <w:b/>
                                <w:bCs/>
                                <w:i w:val="0"/>
                                <w:iCs w:val="0"/>
                                <w:noProof/>
                                <w:sz w:val="18"/>
                                <w:szCs w:val="18"/>
                              </w:rPr>
                              <w:t>1</w:t>
                            </w:r>
                            <w:r>
                              <w:rPr>
                                <w:b/>
                                <w:bCs/>
                                <w:i w:val="0"/>
                                <w:iCs w:val="0"/>
                                <w:sz w:val="18"/>
                                <w:szCs w:val="18"/>
                              </w:rPr>
                              <w:fldChar w:fldCharType="end"/>
                            </w:r>
                            <w:r>
                              <w:rPr>
                                <w:b/>
                                <w:bCs/>
                                <w:i w:val="0"/>
                                <w:iCs w:val="0"/>
                                <w:sz w:val="18"/>
                                <w:szCs w:val="18"/>
                              </w:rPr>
                              <w:t>:</w:t>
                            </w:r>
                            <w:r>
                              <w:rPr>
                                <w:i w:val="0"/>
                                <w:iCs w:val="0"/>
                                <w:sz w:val="18"/>
                                <w:szCs w:val="18"/>
                              </w:rPr>
                              <w:t xml:space="preserve"> Figure 1. In-text Picture</w:t>
                            </w:r>
                          </w:p>
                        </w:txbxContent>
                      </wps:txbx>
                      <wps:bodyPr lIns="0" tIns="0" rIns="0" bIns="0" anchor="t">
                        <a:noAutofit/>
                      </wps:bodyPr>
                    </wps:wsp>
                  </a:graphicData>
                </a:graphic>
              </wp:anchor>
            </w:drawing>
          </mc:Choice>
          <mc:Fallback>
            <w:pict>
              <v:shape w14:anchorId="22781DDB" id="Cadre3" o:spid="_x0000_s1028" type="#_x0000_t202" style="position:absolute;left:0;text-align:left;margin-left:0;margin-top:0;width:203.25pt;height:176pt;z-index:5;visibility:visible;mso-wrap-style:square;mso-wrap-distance-left:0;mso-wrap-distance-top:5.65pt;mso-wrap-distance-right:0;mso-wrap-distance-bottom:14.15pt;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" o:allowincell="f" stroked="f">
                <v:textbox inset="0,0,0,0">
                  <w:txbxContent>
                    <w:p w14:paraId="6A137881" w14:textId="55807AA2" w:rsidR="004A384D" w:rsidRDefault="00C15F6E">
                      <w:pPr>
                        <w:pStyle w:val="Figure"/>
                        <w:tabs>
                          <w:tab w:val="center" w:pos="2358"/>
                        </w:tabs>
                        <w:jc w:val="center"/>
                        <w:rPr>
                          <w:i w:val="0"/>
                          <w:iCs w:val="0"/>
                          <w:sz w:val="18"/>
                          <w:szCs w:val="18"/>
                        </w:rPr>
                      </w:pPr>
                      <w:r>
                        <w:rPr>
                          <w:b/>
                          <w:bCs/>
                          <w:i w:val="0"/>
                          <w:iCs w:val="0"/>
                          <w:noProof/>
                          <w:sz w:val="18"/>
                          <w:szCs w:val="18"/>
                        </w:rPr>
                        <w:drawing>
                          <wp:inline distT="0" distB="0" distL="0" distR="0" wp14:anchorId="317C21B1" wp14:editId="02254205">
                            <wp:extent cx="2581275" cy="2016125"/>
                            <wp:effectExtent l="0" t="0" r="0" b="0"/>
                            <wp:docPr id="5" name="Picture 1" descr="Something looking like a sinu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omething looking like a sinusoid"/>
                                    <pic:cNvPicPr>
                                      <a:picLocks noChangeAspect="1" noChangeArrowheads="1"/>
                                    </pic:cNvPicPr>
                                  </pic:nvPicPr>
                                  <pic:blipFill>
                                    <a:blip r:embed="rId12"/>
                                    <a:stretch>
                                      <a:fillRect/>
                                    </a:stretch>
                                  </pic:blipFill>
                                  <pic:spPr bwMode="auto">
                                    <a:xfrm>
                                      <a:off x="0" y="0"/>
                                      <a:ext cx="2581275" cy="2016125"/>
                                    </a:xfrm>
                                    <a:prstGeom prst="rect">
                                      <a:avLst/>
                                    </a:prstGeom>
                                  </pic:spPr>
                                </pic:pic>
                              </a:graphicData>
                            </a:graphic>
                          </wp:inline>
                        </w:drawing>
                      </w:r>
                      <w:r>
                        <w:rPr>
                          <w:b/>
                          <w:bCs/>
                          <w:i w:val="0"/>
                          <w:iCs w:val="0"/>
                          <w:sz w:val="18"/>
                          <w:szCs w:val="18"/>
                        </w:rPr>
                        <w:tab/>
                        <w:t xml:space="preserve">Figure </w:t>
                      </w:r>
                      <w:r>
                        <w:rPr>
                          <w:b/>
                          <w:bCs/>
                          <w:i w:val="0"/>
                          <w:iCs w:val="0"/>
                          <w:sz w:val="18"/>
                          <w:szCs w:val="18"/>
                        </w:rPr>
                        <w:fldChar w:fldCharType="begin"/>
                      </w:r>
                      <w:r>
                        <w:rPr>
                          <w:b/>
                          <w:bCs/>
                          <w:i w:val="0"/>
                          <w:iCs w:val="0"/>
                          <w:sz w:val="18"/>
                          <w:szCs w:val="18"/>
                        </w:rPr>
                        <w:instrText xml:space="preserve"> SEQ Figure \* ARABIC </w:instrText>
                      </w:r>
                      <w:r>
                        <w:rPr>
                          <w:b/>
                          <w:bCs/>
                          <w:i w:val="0"/>
                          <w:iCs w:val="0"/>
                          <w:sz w:val="18"/>
                          <w:szCs w:val="18"/>
                        </w:rPr>
                        <w:fldChar w:fldCharType="separate"/>
                      </w:r>
                      <w:r w:rsidR="00E424AA">
                        <w:rPr>
                          <w:b/>
                          <w:bCs/>
                          <w:i w:val="0"/>
                          <w:iCs w:val="0"/>
                          <w:noProof/>
                          <w:sz w:val="18"/>
                          <w:szCs w:val="18"/>
                        </w:rPr>
                        <w:t>1</w:t>
                      </w:r>
                      <w:r>
                        <w:rPr>
                          <w:b/>
                          <w:bCs/>
                          <w:i w:val="0"/>
                          <w:iCs w:val="0"/>
                          <w:sz w:val="18"/>
                          <w:szCs w:val="18"/>
                        </w:rPr>
                        <w:fldChar w:fldCharType="end"/>
                      </w:r>
                      <w:r>
                        <w:rPr>
                          <w:b/>
                          <w:bCs/>
                          <w:i w:val="0"/>
                          <w:iCs w:val="0"/>
                          <w:sz w:val="18"/>
                          <w:szCs w:val="18"/>
                        </w:rPr>
                        <w:t>:</w:t>
                      </w:r>
                      <w:r>
                        <w:rPr>
                          <w:i w:val="0"/>
                          <w:iCs w:val="0"/>
                          <w:sz w:val="18"/>
                          <w:szCs w:val="18"/>
                        </w:rPr>
                        <w:t xml:space="preserve"> Figure 1. In-text Picture</w:t>
                      </w:r>
                    </w:p>
                  </w:txbxContent>
                </v:textbox>
                <w10:wrap type="topAndBottom"/>
              </v:shape>
            </w:pict>
          </mc:Fallback>
        </mc:AlternateContent>
      </w:r>
    </w:p>
    <w:p w14:paraId="6065CBC7" w14:textId="77777777" w:rsidR="004A384D" w:rsidRDefault="00C15F6E">
      <w:pPr>
        <w:pStyle w:val="Ordoredlist"/>
        <w:numPr>
          <w:ilvl w:val="0"/>
          <w:numId w:val="3"/>
        </w:numPr>
        <w:spacing w:before="113" w:after="113"/>
        <w:ind w:left="567" w:hanging="283"/>
        <w:contextualSpacing/>
      </w:pPr>
      <w:r>
        <w:t>First item in a list</w:t>
      </w:r>
    </w:p>
    <w:p w14:paraId="3C477360" w14:textId="77777777" w:rsidR="004A384D" w:rsidRDefault="00C15F6E">
      <w:pPr>
        <w:pStyle w:val="Ordoredlist"/>
        <w:numPr>
          <w:ilvl w:val="0"/>
          <w:numId w:val="3"/>
        </w:numPr>
        <w:spacing w:before="113" w:after="113"/>
        <w:ind w:left="567" w:hanging="283"/>
        <w:contextualSpacing/>
      </w:pPr>
      <w:r>
        <w:t>Second item in a list</w:t>
      </w:r>
    </w:p>
    <w:p w14:paraId="1C21FACD" w14:textId="77777777" w:rsidR="004A384D" w:rsidRDefault="00C15F6E">
      <w:pPr>
        <w:pStyle w:val="Ordoredlist"/>
        <w:numPr>
          <w:ilvl w:val="0"/>
          <w:numId w:val="3"/>
        </w:numPr>
        <w:spacing w:before="113"/>
        <w:ind w:left="567" w:hanging="283"/>
        <w:contextualSpacing/>
      </w:pPr>
      <w:r>
        <w:t>Third item in a list</w:t>
      </w:r>
    </w:p>
    <w:p w14:paraId="5E9F448A" w14:textId="77777777" w:rsidR="004A384D" w:rsidRDefault="00C15F6E">
      <w:pPr>
        <w:pStyle w:val="Titre1"/>
      </w:pPr>
      <w:r>
        <w:t>Methodology</w:t>
      </w:r>
    </w:p>
    <w:p w14:paraId="1F155992" w14:textId="77777777" w:rsidR="004A384D" w:rsidRDefault="00C15F6E">
      <w:pPr>
        <w:pStyle w:val="Textbody-1stparagraph"/>
      </w:pPr>
      <w:r>
        <w:t xml:space="preserve">Nam dui ligula, </w:t>
      </w:r>
      <w:proofErr w:type="spellStart"/>
      <w:r>
        <w:t>fringilla</w:t>
      </w:r>
      <w:proofErr w:type="spellEnd"/>
      <w:r>
        <w:t xml:space="preserve"> a, </w:t>
      </w:r>
      <w:proofErr w:type="spellStart"/>
      <w:r>
        <w:t>euismod</w:t>
      </w:r>
      <w:proofErr w:type="spellEnd"/>
      <w:r>
        <w:t xml:space="preserve"> </w:t>
      </w:r>
      <w:proofErr w:type="spellStart"/>
      <w:r>
        <w:t>sodales</w:t>
      </w:r>
      <w:proofErr w:type="spellEnd"/>
      <w:r>
        <w:t xml:space="preserve">, </w:t>
      </w:r>
      <w:proofErr w:type="spellStart"/>
      <w:r>
        <w:t>sollicitudin</w:t>
      </w:r>
      <w:proofErr w:type="spellEnd"/>
      <w:r>
        <w:t xml:space="preserve"> </w:t>
      </w:r>
      <w:proofErr w:type="spellStart"/>
      <w:r>
        <w:t>vel</w:t>
      </w:r>
      <w:proofErr w:type="spellEnd"/>
      <w:r>
        <w:t xml:space="preserve">, </w:t>
      </w:r>
      <w:proofErr w:type="spellStart"/>
      <w:r>
        <w:t>wisi</w:t>
      </w:r>
      <w:proofErr w:type="spellEnd"/>
      <w:r>
        <w:t xml:space="preserve">. Morbi </w:t>
      </w:r>
      <w:proofErr w:type="spellStart"/>
      <w:r>
        <w:t>auctor</w:t>
      </w:r>
      <w:proofErr w:type="spellEnd"/>
      <w:r>
        <w:t xml:space="preserve"> lorem non </w:t>
      </w:r>
      <w:proofErr w:type="spellStart"/>
      <w:r>
        <w:t>justo</w:t>
      </w:r>
      <w:proofErr w:type="spellEnd"/>
      <w:r>
        <w:t xml:space="preserve">. Nam </w:t>
      </w:r>
      <w:proofErr w:type="spellStart"/>
      <w:r>
        <w:t>lacus</w:t>
      </w:r>
      <w:proofErr w:type="spellEnd"/>
      <w:r>
        <w:t xml:space="preserve"> libero, </w:t>
      </w:r>
      <w:proofErr w:type="spellStart"/>
      <w:r>
        <w:t>pretium</w:t>
      </w:r>
      <w:proofErr w:type="spellEnd"/>
      <w:r>
        <w:t xml:space="preserve"> at, </w:t>
      </w:r>
      <w:proofErr w:type="spellStart"/>
      <w:r>
        <w:t>lobortis</w:t>
      </w:r>
      <w:proofErr w:type="spellEnd"/>
      <w:r>
        <w:t xml:space="preserve"> vitae, </w:t>
      </w:r>
      <w:proofErr w:type="spellStart"/>
      <w:r>
        <w:t>ultricies</w:t>
      </w:r>
      <w:proofErr w:type="spellEnd"/>
      <w:r>
        <w:t xml:space="preserve"> et, </w:t>
      </w:r>
      <w:proofErr w:type="spellStart"/>
      <w:r>
        <w:t>tellus</w:t>
      </w:r>
      <w:proofErr w:type="spellEnd"/>
      <w:r>
        <w:t xml:space="preserve">. </w:t>
      </w:r>
      <w:proofErr w:type="spellStart"/>
      <w:r>
        <w:t>Donec</w:t>
      </w:r>
      <w:proofErr w:type="spellEnd"/>
      <w:r>
        <w:t xml:space="preserve"> </w:t>
      </w:r>
      <w:proofErr w:type="spellStart"/>
      <w:r>
        <w:t>aliquet</w:t>
      </w:r>
      <w:proofErr w:type="spellEnd"/>
      <w:r>
        <w:t xml:space="preserve">, </w:t>
      </w:r>
      <w:proofErr w:type="spellStart"/>
      <w:r>
        <w:t>tortor</w:t>
      </w:r>
      <w:proofErr w:type="spellEnd"/>
      <w:r>
        <w:t xml:space="preserve"> </w:t>
      </w:r>
      <w:proofErr w:type="spellStart"/>
      <w:r>
        <w:t>sed</w:t>
      </w:r>
      <w:proofErr w:type="spellEnd"/>
      <w:r>
        <w:t xml:space="preserve"> </w:t>
      </w:r>
      <w:proofErr w:type="spellStart"/>
      <w:r>
        <w:t>accumsan</w:t>
      </w:r>
      <w:proofErr w:type="spellEnd"/>
      <w:r>
        <w:t xml:space="preserve"> </w:t>
      </w:r>
      <w:proofErr w:type="spellStart"/>
      <w:r>
        <w:t>bibendum</w:t>
      </w:r>
      <w:proofErr w:type="spellEnd"/>
      <w:r>
        <w:t xml:space="preserve">, </w:t>
      </w:r>
      <w:proofErr w:type="spellStart"/>
      <w:r>
        <w:t>erat</w:t>
      </w:r>
      <w:proofErr w:type="spellEnd"/>
      <w:r>
        <w:t xml:space="preserve"> ligula </w:t>
      </w:r>
      <w:proofErr w:type="spellStart"/>
      <w:r>
        <w:t>aliquet</w:t>
      </w:r>
      <w:proofErr w:type="spellEnd"/>
      <w:r>
        <w:t xml:space="preserve"> magna, vita</w:t>
      </w:r>
      <w:r>
        <w:t xml:space="preserve">e </w:t>
      </w:r>
      <w:proofErr w:type="spellStart"/>
      <w:r>
        <w:t>ornare</w:t>
      </w:r>
      <w:proofErr w:type="spellEnd"/>
      <w:r>
        <w:t xml:space="preserve"> </w:t>
      </w:r>
      <w:proofErr w:type="spellStart"/>
      <w:r>
        <w:t>odio</w:t>
      </w:r>
      <w:proofErr w:type="spellEnd"/>
      <w:r>
        <w:t xml:space="preserve"> </w:t>
      </w:r>
      <w:proofErr w:type="spellStart"/>
      <w:r>
        <w:t>metus</w:t>
      </w:r>
      <w:proofErr w:type="spellEnd"/>
      <w:r>
        <w:t xml:space="preserve"> a mi. Morbi ac </w:t>
      </w:r>
      <w:proofErr w:type="spellStart"/>
      <w:r>
        <w:t>orci</w:t>
      </w:r>
      <w:proofErr w:type="spellEnd"/>
      <w:r>
        <w:t xml:space="preserve"> et </w:t>
      </w:r>
      <w:proofErr w:type="spellStart"/>
      <w:r>
        <w:t>nisl</w:t>
      </w:r>
      <w:proofErr w:type="spellEnd"/>
      <w:r>
        <w:t xml:space="preserve"> </w:t>
      </w:r>
      <w:proofErr w:type="spellStart"/>
      <w:r>
        <w:t>hendrerit</w:t>
      </w:r>
      <w:proofErr w:type="spellEnd"/>
      <w:r>
        <w:t xml:space="preserve"> </w:t>
      </w:r>
      <w:proofErr w:type="spellStart"/>
      <w:r>
        <w:t>mollis</w:t>
      </w:r>
      <w:proofErr w:type="spellEnd"/>
      <w:r>
        <w:t xml:space="preserve">. </w:t>
      </w:r>
      <w:r w:rsidRPr="00796D7F">
        <w:rPr>
          <w:lang w:val="fr-FR"/>
        </w:rPr>
        <w:t xml:space="preserve">Suspendisse ut massa. Cras nec ante. </w:t>
      </w:r>
      <w:proofErr w:type="spellStart"/>
      <w:r w:rsidRPr="00796D7F">
        <w:rPr>
          <w:lang w:val="fr-FR"/>
        </w:rPr>
        <w:t>Pellentesque</w:t>
      </w:r>
      <w:proofErr w:type="spellEnd"/>
      <w:r w:rsidRPr="00796D7F">
        <w:rPr>
          <w:lang w:val="fr-FR"/>
        </w:rPr>
        <w:t xml:space="preserve"> a </w:t>
      </w:r>
      <w:proofErr w:type="spellStart"/>
      <w:r w:rsidRPr="00796D7F">
        <w:rPr>
          <w:lang w:val="fr-FR"/>
        </w:rPr>
        <w:t>nulla</w:t>
      </w:r>
      <w:proofErr w:type="spellEnd"/>
      <w:r w:rsidRPr="00796D7F">
        <w:rPr>
          <w:lang w:val="fr-FR"/>
        </w:rPr>
        <w:t xml:space="preserve">. Cum </w:t>
      </w:r>
      <w:proofErr w:type="spellStart"/>
      <w:r w:rsidRPr="00796D7F">
        <w:rPr>
          <w:lang w:val="fr-FR"/>
        </w:rPr>
        <w:t>sociis</w:t>
      </w:r>
      <w:proofErr w:type="spellEnd"/>
      <w:r w:rsidRPr="00796D7F">
        <w:rPr>
          <w:lang w:val="fr-FR"/>
        </w:rPr>
        <w:t xml:space="preserve"> </w:t>
      </w:r>
      <w:proofErr w:type="spellStart"/>
      <w:r w:rsidRPr="00796D7F">
        <w:rPr>
          <w:lang w:val="fr-FR"/>
        </w:rPr>
        <w:t>natoque</w:t>
      </w:r>
      <w:proofErr w:type="spellEnd"/>
      <w:r w:rsidRPr="00796D7F">
        <w:rPr>
          <w:lang w:val="fr-FR"/>
        </w:rPr>
        <w:t xml:space="preserve"> </w:t>
      </w:r>
      <w:proofErr w:type="spellStart"/>
      <w:r w:rsidRPr="00796D7F">
        <w:rPr>
          <w:lang w:val="fr-FR"/>
        </w:rPr>
        <w:t>penatibus</w:t>
      </w:r>
      <w:proofErr w:type="spellEnd"/>
      <w:r w:rsidRPr="00796D7F">
        <w:rPr>
          <w:lang w:val="fr-FR"/>
        </w:rPr>
        <w:t xml:space="preserve"> et </w:t>
      </w:r>
      <w:proofErr w:type="spellStart"/>
      <w:r w:rsidRPr="00796D7F">
        <w:rPr>
          <w:lang w:val="fr-FR"/>
        </w:rPr>
        <w:t>magnis</w:t>
      </w:r>
      <w:proofErr w:type="spellEnd"/>
      <w:r w:rsidRPr="00796D7F">
        <w:rPr>
          <w:lang w:val="fr-FR"/>
        </w:rPr>
        <w:t xml:space="preserve"> </w:t>
      </w:r>
      <w:proofErr w:type="spellStart"/>
      <w:r w:rsidRPr="00796D7F">
        <w:rPr>
          <w:lang w:val="fr-FR"/>
        </w:rPr>
        <w:t>dis</w:t>
      </w:r>
      <w:proofErr w:type="spellEnd"/>
      <w:r w:rsidRPr="00796D7F">
        <w:rPr>
          <w:lang w:val="fr-FR"/>
        </w:rPr>
        <w:t xml:space="preserve"> </w:t>
      </w:r>
      <w:proofErr w:type="spellStart"/>
      <w:r w:rsidRPr="00796D7F">
        <w:rPr>
          <w:lang w:val="fr-FR"/>
        </w:rPr>
        <w:t>parturient</w:t>
      </w:r>
      <w:proofErr w:type="spellEnd"/>
      <w:r w:rsidRPr="00796D7F">
        <w:rPr>
          <w:lang w:val="fr-FR"/>
        </w:rPr>
        <w:t xml:space="preserve"> montes, </w:t>
      </w:r>
      <w:proofErr w:type="spellStart"/>
      <w:r w:rsidRPr="00796D7F">
        <w:rPr>
          <w:lang w:val="fr-FR"/>
        </w:rPr>
        <w:t>nascetur</w:t>
      </w:r>
      <w:proofErr w:type="spellEnd"/>
      <w:r w:rsidRPr="00796D7F">
        <w:rPr>
          <w:lang w:val="fr-FR"/>
        </w:rPr>
        <w:t xml:space="preserve"> </w:t>
      </w:r>
      <w:proofErr w:type="spellStart"/>
      <w:r w:rsidRPr="00796D7F">
        <w:rPr>
          <w:lang w:val="fr-FR"/>
        </w:rPr>
        <w:t>ridiculus</w:t>
      </w:r>
      <w:proofErr w:type="spellEnd"/>
      <w:r w:rsidRPr="00796D7F">
        <w:rPr>
          <w:lang w:val="fr-FR"/>
        </w:rPr>
        <w:t xml:space="preserve"> mus. </w:t>
      </w:r>
      <w:proofErr w:type="spellStart"/>
      <w:r>
        <w:t>Aliquam</w:t>
      </w:r>
      <w:proofErr w:type="spellEnd"/>
      <w:r>
        <w:t xml:space="preserve"> </w:t>
      </w:r>
      <w:proofErr w:type="spellStart"/>
      <w:r>
        <w:t>tincidunt</w:t>
      </w:r>
      <w:proofErr w:type="spellEnd"/>
      <w:r>
        <w:t xml:space="preserve"> </w:t>
      </w:r>
      <w:proofErr w:type="spellStart"/>
      <w:r>
        <w:t>urna</w:t>
      </w:r>
      <w:proofErr w:type="spellEnd"/>
      <w:r>
        <w:t xml:space="preserve">. </w:t>
      </w:r>
    </w:p>
    <w:p w14:paraId="1119FE0C" w14:textId="77777777" w:rsidR="004A384D" w:rsidRPr="00796D7F" w:rsidRDefault="00C15F6E">
      <w:pPr>
        <w:pStyle w:val="Corpsdetexte"/>
        <w:rPr>
          <w:lang w:val="fr-FR"/>
        </w:rPr>
      </w:pPr>
      <w:proofErr w:type="spellStart"/>
      <w:r w:rsidRPr="00796D7F">
        <w:rPr>
          <w:lang w:val="fr-FR"/>
        </w:rPr>
        <w:t>Nulla</w:t>
      </w:r>
      <w:proofErr w:type="spellEnd"/>
      <w:r w:rsidRPr="00796D7F">
        <w:rPr>
          <w:lang w:val="fr-FR"/>
        </w:rPr>
        <w:t xml:space="preserve"> </w:t>
      </w:r>
      <w:proofErr w:type="spellStart"/>
      <w:r w:rsidRPr="00796D7F">
        <w:rPr>
          <w:lang w:val="fr-FR"/>
        </w:rPr>
        <w:t>ullamcorper</w:t>
      </w:r>
      <w:proofErr w:type="spellEnd"/>
      <w:r w:rsidRPr="00796D7F">
        <w:rPr>
          <w:lang w:val="fr-FR"/>
        </w:rPr>
        <w:t xml:space="preserve"> </w:t>
      </w:r>
      <w:proofErr w:type="spellStart"/>
      <w:r w:rsidRPr="00796D7F">
        <w:rPr>
          <w:lang w:val="fr-FR"/>
        </w:rPr>
        <w:t>ve</w:t>
      </w:r>
      <w:r w:rsidRPr="00796D7F">
        <w:rPr>
          <w:lang w:val="fr-FR"/>
        </w:rPr>
        <w:t>stibulum</w:t>
      </w:r>
      <w:proofErr w:type="spellEnd"/>
      <w:r w:rsidRPr="00796D7F">
        <w:rPr>
          <w:lang w:val="fr-FR"/>
        </w:rPr>
        <w:t xml:space="preserve"> </w:t>
      </w:r>
      <w:proofErr w:type="spellStart"/>
      <w:r w:rsidRPr="00796D7F">
        <w:rPr>
          <w:lang w:val="fr-FR"/>
        </w:rPr>
        <w:t>turpis</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cursus </w:t>
      </w:r>
      <w:proofErr w:type="spellStart"/>
      <w:r w:rsidRPr="00796D7F">
        <w:rPr>
          <w:lang w:val="fr-FR"/>
        </w:rPr>
        <w:t>luctus</w:t>
      </w:r>
      <w:proofErr w:type="spellEnd"/>
      <w:r w:rsidRPr="00796D7F">
        <w:rPr>
          <w:lang w:val="fr-FR"/>
        </w:rPr>
        <w:t xml:space="preserve"> </w:t>
      </w:r>
      <w:proofErr w:type="spellStart"/>
      <w:r w:rsidRPr="00796D7F">
        <w:rPr>
          <w:lang w:val="fr-FR"/>
        </w:rPr>
        <w:t>mauris</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malesuada</w:t>
      </w:r>
      <w:proofErr w:type="spellEnd"/>
      <w:r w:rsidRPr="00796D7F">
        <w:rPr>
          <w:lang w:val="fr-FR"/>
        </w:rPr>
        <w:t xml:space="preserve"> </w:t>
      </w:r>
      <w:proofErr w:type="spellStart"/>
      <w:r w:rsidRPr="00796D7F">
        <w:rPr>
          <w:lang w:val="fr-FR"/>
        </w:rPr>
        <w:t>porttitor</w:t>
      </w:r>
      <w:proofErr w:type="spellEnd"/>
      <w:r w:rsidRPr="00796D7F">
        <w:rPr>
          <w:lang w:val="fr-FR"/>
        </w:rPr>
        <w:t xml:space="preserve"> diam. </w:t>
      </w:r>
      <w:proofErr w:type="spellStart"/>
      <w:r w:rsidRPr="00796D7F">
        <w:rPr>
          <w:lang w:val="fr-FR"/>
        </w:rPr>
        <w:t>Donec</w:t>
      </w:r>
      <w:proofErr w:type="spellEnd"/>
      <w:r w:rsidRPr="00796D7F">
        <w:rPr>
          <w:lang w:val="fr-FR"/>
        </w:rPr>
        <w:t xml:space="preserve"> </w:t>
      </w:r>
      <w:proofErr w:type="spellStart"/>
      <w:r w:rsidRPr="00796D7F">
        <w:rPr>
          <w:lang w:val="fr-FR"/>
        </w:rPr>
        <w:t>felis</w:t>
      </w:r>
      <w:proofErr w:type="spellEnd"/>
      <w:r w:rsidRPr="00796D7F">
        <w:rPr>
          <w:lang w:val="fr-FR"/>
        </w:rPr>
        <w:t xml:space="preserve"> erat, </w:t>
      </w:r>
      <w:proofErr w:type="spellStart"/>
      <w:r w:rsidRPr="00796D7F">
        <w:rPr>
          <w:lang w:val="fr-FR"/>
        </w:rPr>
        <w:t>congue</w:t>
      </w:r>
      <w:proofErr w:type="spellEnd"/>
      <w:r w:rsidRPr="00796D7F">
        <w:rPr>
          <w:lang w:val="fr-FR"/>
        </w:rPr>
        <w:t xml:space="preserve"> non, </w:t>
      </w:r>
      <w:proofErr w:type="spellStart"/>
      <w:r w:rsidRPr="00796D7F">
        <w:rPr>
          <w:lang w:val="fr-FR"/>
        </w:rPr>
        <w:t>volutpat</w:t>
      </w:r>
      <w:proofErr w:type="spellEnd"/>
      <w:r w:rsidRPr="00796D7F">
        <w:rPr>
          <w:lang w:val="fr-FR"/>
        </w:rPr>
        <w:t xml:space="preserve"> at, </w:t>
      </w:r>
      <w:proofErr w:type="spellStart"/>
      <w:r w:rsidRPr="00796D7F">
        <w:rPr>
          <w:lang w:val="fr-FR"/>
        </w:rPr>
        <w:t>tincidunt</w:t>
      </w:r>
      <w:proofErr w:type="spellEnd"/>
      <w:r w:rsidRPr="00796D7F">
        <w:rPr>
          <w:lang w:val="fr-FR"/>
        </w:rPr>
        <w:t xml:space="preserve"> tristique, libero. Vi- </w:t>
      </w:r>
      <w:proofErr w:type="spellStart"/>
      <w:r w:rsidRPr="00796D7F">
        <w:rPr>
          <w:lang w:val="fr-FR"/>
        </w:rPr>
        <w:t>vamus</w:t>
      </w:r>
      <w:proofErr w:type="spellEnd"/>
      <w:r w:rsidRPr="00796D7F">
        <w:rPr>
          <w:lang w:val="fr-FR"/>
        </w:rPr>
        <w:t xml:space="preserve"> </w:t>
      </w:r>
      <w:proofErr w:type="spellStart"/>
      <w:r w:rsidRPr="00796D7F">
        <w:rPr>
          <w:lang w:val="fr-FR"/>
        </w:rPr>
        <w:t>viverra</w:t>
      </w:r>
      <w:proofErr w:type="spellEnd"/>
      <w:r w:rsidRPr="00796D7F">
        <w:rPr>
          <w:lang w:val="fr-FR"/>
        </w:rPr>
        <w:t xml:space="preserve"> </w:t>
      </w:r>
      <w:proofErr w:type="spellStart"/>
      <w:r w:rsidRPr="00796D7F">
        <w:rPr>
          <w:lang w:val="fr-FR"/>
        </w:rPr>
        <w:t>fermentum</w:t>
      </w:r>
      <w:proofErr w:type="spellEnd"/>
      <w:r w:rsidRPr="00796D7F">
        <w:rPr>
          <w:lang w:val="fr-FR"/>
        </w:rPr>
        <w:t xml:space="preserve"> </w:t>
      </w:r>
      <w:proofErr w:type="spellStart"/>
      <w:r w:rsidRPr="00796D7F">
        <w:rPr>
          <w:lang w:val="fr-FR"/>
        </w:rPr>
        <w:t>felis</w:t>
      </w:r>
      <w:proofErr w:type="spellEnd"/>
      <w:r w:rsidRPr="00796D7F">
        <w:rPr>
          <w:lang w:val="fr-FR"/>
        </w:rPr>
        <w:t xml:space="preserve">. </w:t>
      </w:r>
      <w:proofErr w:type="spellStart"/>
      <w:r w:rsidRPr="00796D7F">
        <w:rPr>
          <w:lang w:val="fr-FR"/>
        </w:rPr>
        <w:t>Donec</w:t>
      </w:r>
      <w:proofErr w:type="spellEnd"/>
      <w:r w:rsidRPr="00796D7F">
        <w:rPr>
          <w:lang w:val="fr-FR"/>
        </w:rPr>
        <w:t xml:space="preserve"> </w:t>
      </w:r>
      <w:proofErr w:type="spellStart"/>
      <w:r w:rsidRPr="00796D7F">
        <w:rPr>
          <w:lang w:val="fr-FR"/>
        </w:rPr>
        <w:t>nonummy</w:t>
      </w:r>
      <w:proofErr w:type="spellEnd"/>
      <w:r w:rsidRPr="00796D7F">
        <w:rPr>
          <w:lang w:val="fr-FR"/>
        </w:rPr>
        <w:t xml:space="preserve"> </w:t>
      </w:r>
      <w:proofErr w:type="spellStart"/>
      <w:r w:rsidRPr="00796D7F">
        <w:rPr>
          <w:lang w:val="fr-FR"/>
        </w:rPr>
        <w:t>pel</w:t>
      </w:r>
      <w:proofErr w:type="spellEnd"/>
      <w:r w:rsidRPr="00796D7F">
        <w:rPr>
          <w:lang w:val="fr-FR"/>
        </w:rPr>
        <w:t xml:space="preserve">- </w:t>
      </w:r>
      <w:proofErr w:type="spellStart"/>
      <w:r w:rsidRPr="00796D7F">
        <w:rPr>
          <w:lang w:val="fr-FR"/>
        </w:rPr>
        <w:t>lentesque</w:t>
      </w:r>
      <w:proofErr w:type="spellEnd"/>
      <w:r w:rsidRPr="00796D7F">
        <w:rPr>
          <w:lang w:val="fr-FR"/>
        </w:rPr>
        <w:t xml:space="preserve"> ante. </w:t>
      </w:r>
      <w:proofErr w:type="spellStart"/>
      <w:r w:rsidRPr="00796D7F">
        <w:rPr>
          <w:lang w:val="fr-FR"/>
        </w:rPr>
        <w:t>Phasellus</w:t>
      </w:r>
      <w:proofErr w:type="spellEnd"/>
      <w:r w:rsidRPr="00796D7F">
        <w:rPr>
          <w:lang w:val="fr-FR"/>
        </w:rPr>
        <w:t xml:space="preserve"> </w:t>
      </w:r>
      <w:proofErr w:type="spellStart"/>
      <w:r w:rsidRPr="00796D7F">
        <w:rPr>
          <w:lang w:val="fr-FR"/>
        </w:rPr>
        <w:t>adipiscing</w:t>
      </w:r>
      <w:proofErr w:type="spellEnd"/>
      <w:r w:rsidRPr="00796D7F">
        <w:rPr>
          <w:lang w:val="fr-FR"/>
        </w:rPr>
        <w:t xml:space="preserve"> semper </w:t>
      </w:r>
      <w:proofErr w:type="spellStart"/>
      <w:r w:rsidRPr="00796D7F">
        <w:rPr>
          <w:lang w:val="fr-FR"/>
        </w:rPr>
        <w:t>el</w:t>
      </w:r>
      <w:r w:rsidRPr="00796D7F">
        <w:rPr>
          <w:lang w:val="fr-FR"/>
        </w:rPr>
        <w:t>it</w:t>
      </w:r>
      <w:proofErr w:type="spellEnd"/>
      <w:r w:rsidRPr="00796D7F">
        <w:rPr>
          <w:lang w:val="fr-FR"/>
        </w:rPr>
        <w:t xml:space="preserve">. </w:t>
      </w:r>
      <w:proofErr w:type="spellStart"/>
      <w:r w:rsidRPr="00796D7F">
        <w:rPr>
          <w:lang w:val="fr-FR"/>
        </w:rPr>
        <w:t>Proin</w:t>
      </w:r>
      <w:proofErr w:type="spellEnd"/>
      <w:r w:rsidRPr="00796D7F">
        <w:rPr>
          <w:lang w:val="fr-FR"/>
        </w:rPr>
        <w:t xml:space="preserve"> </w:t>
      </w:r>
      <w:proofErr w:type="spellStart"/>
      <w:r w:rsidRPr="00796D7F">
        <w:rPr>
          <w:lang w:val="fr-FR"/>
        </w:rPr>
        <w:t>fermentum</w:t>
      </w:r>
      <w:proofErr w:type="spellEnd"/>
      <w:r w:rsidRPr="00796D7F">
        <w:rPr>
          <w:lang w:val="fr-FR"/>
        </w:rPr>
        <w:t xml:space="preserve"> massa </w:t>
      </w:r>
      <w:proofErr w:type="spellStart"/>
      <w:r w:rsidRPr="00796D7F">
        <w:rPr>
          <w:lang w:val="fr-FR"/>
        </w:rPr>
        <w:t>ac</w:t>
      </w:r>
      <w:proofErr w:type="spellEnd"/>
      <w:r w:rsidRPr="00796D7F">
        <w:rPr>
          <w:lang w:val="fr-FR"/>
        </w:rPr>
        <w:t xml:space="preserve"> </w:t>
      </w:r>
      <w:proofErr w:type="spellStart"/>
      <w:r w:rsidRPr="00796D7F">
        <w:rPr>
          <w:lang w:val="fr-FR"/>
        </w:rPr>
        <w:t>quam</w:t>
      </w:r>
      <w:proofErr w:type="spellEnd"/>
      <w:r w:rsidRPr="00796D7F">
        <w:rPr>
          <w:lang w:val="fr-FR"/>
        </w:rPr>
        <w:t xml:space="preserve">. Sed diam </w:t>
      </w:r>
      <w:proofErr w:type="spellStart"/>
      <w:r w:rsidRPr="00796D7F">
        <w:rPr>
          <w:lang w:val="fr-FR"/>
        </w:rPr>
        <w:t>turpis</w:t>
      </w:r>
      <w:proofErr w:type="spellEnd"/>
      <w:r w:rsidRPr="00796D7F">
        <w:rPr>
          <w:lang w:val="fr-FR"/>
        </w:rPr>
        <w:t xml:space="preserve">, </w:t>
      </w:r>
      <w:proofErr w:type="spellStart"/>
      <w:r w:rsidRPr="00796D7F">
        <w:rPr>
          <w:lang w:val="fr-FR"/>
        </w:rPr>
        <w:t>molestie</w:t>
      </w:r>
      <w:proofErr w:type="spellEnd"/>
      <w:r w:rsidRPr="00796D7F">
        <w:rPr>
          <w:lang w:val="fr-FR"/>
        </w:rPr>
        <w:t xml:space="preserve"> vitae, </w:t>
      </w:r>
      <w:proofErr w:type="spellStart"/>
      <w:r w:rsidRPr="00796D7F">
        <w:rPr>
          <w:lang w:val="fr-FR"/>
        </w:rPr>
        <w:t>placerat</w:t>
      </w:r>
      <w:proofErr w:type="spellEnd"/>
      <w:r w:rsidRPr="00796D7F">
        <w:rPr>
          <w:lang w:val="fr-FR"/>
        </w:rPr>
        <w:t xml:space="preserve"> a, </w:t>
      </w:r>
      <w:proofErr w:type="spellStart"/>
      <w:r w:rsidRPr="00796D7F">
        <w:rPr>
          <w:lang w:val="fr-FR"/>
        </w:rPr>
        <w:t>molestie</w:t>
      </w:r>
      <w:proofErr w:type="spellEnd"/>
      <w:r w:rsidRPr="00796D7F">
        <w:rPr>
          <w:lang w:val="fr-FR"/>
        </w:rPr>
        <w:t xml:space="preserve"> nec, </w:t>
      </w:r>
      <w:proofErr w:type="spellStart"/>
      <w:r w:rsidRPr="00796D7F">
        <w:rPr>
          <w:lang w:val="fr-FR"/>
        </w:rPr>
        <w:t>leo</w:t>
      </w:r>
      <w:proofErr w:type="spellEnd"/>
      <w:r w:rsidRPr="00796D7F">
        <w:rPr>
          <w:lang w:val="fr-FR"/>
        </w:rPr>
        <w:t xml:space="preserve">. </w:t>
      </w:r>
      <w:proofErr w:type="spellStart"/>
      <w:r w:rsidRPr="00796D7F">
        <w:rPr>
          <w:lang w:val="fr-FR"/>
        </w:rPr>
        <w:t>Maecenas</w:t>
      </w:r>
      <w:proofErr w:type="spellEnd"/>
      <w:r w:rsidRPr="00796D7F">
        <w:rPr>
          <w:lang w:val="fr-FR"/>
        </w:rPr>
        <w:t xml:space="preserve"> </w:t>
      </w:r>
      <w:proofErr w:type="spellStart"/>
      <w:r w:rsidRPr="00796D7F">
        <w:rPr>
          <w:lang w:val="fr-FR"/>
        </w:rPr>
        <w:t>lacinia</w:t>
      </w:r>
      <w:proofErr w:type="spellEnd"/>
      <w:r w:rsidRPr="00796D7F">
        <w:rPr>
          <w:lang w:val="fr-FR"/>
        </w:rPr>
        <w:t xml:space="preserve">. </w:t>
      </w:r>
      <w:r>
        <w:t xml:space="preserve">Nam ipsum ligula, </w:t>
      </w:r>
      <w:proofErr w:type="spellStart"/>
      <w:r>
        <w:t>eleifend</w:t>
      </w:r>
      <w:proofErr w:type="spellEnd"/>
      <w:r>
        <w:t xml:space="preserve"> at, </w:t>
      </w:r>
      <w:proofErr w:type="spellStart"/>
      <w:r>
        <w:t>accumsan</w:t>
      </w:r>
      <w:proofErr w:type="spellEnd"/>
      <w:r>
        <w:t xml:space="preserve"> </w:t>
      </w:r>
      <w:proofErr w:type="spellStart"/>
      <w:r>
        <w:t>nec</w:t>
      </w:r>
      <w:proofErr w:type="spellEnd"/>
      <w:r>
        <w:t xml:space="preserve">, </w:t>
      </w:r>
      <w:proofErr w:type="spellStart"/>
      <w:r>
        <w:t>suscipit</w:t>
      </w:r>
      <w:proofErr w:type="spellEnd"/>
      <w:r>
        <w:t xml:space="preserve"> a, ipsum. Morbi </w:t>
      </w:r>
      <w:proofErr w:type="spellStart"/>
      <w:r>
        <w:t>blandit</w:t>
      </w:r>
      <w:proofErr w:type="spellEnd"/>
      <w:r>
        <w:t xml:space="preserve"> ligula </w:t>
      </w:r>
      <w:proofErr w:type="spellStart"/>
      <w:r>
        <w:t>feugiat</w:t>
      </w:r>
      <w:proofErr w:type="spellEnd"/>
      <w:r>
        <w:t xml:space="preserve"> magna. Nunc </w:t>
      </w:r>
      <w:proofErr w:type="spellStart"/>
      <w:r>
        <w:t>eleifend</w:t>
      </w:r>
      <w:proofErr w:type="spellEnd"/>
      <w:r>
        <w:t xml:space="preserve"> </w:t>
      </w:r>
      <w:proofErr w:type="spellStart"/>
      <w:r>
        <w:t>consequat</w:t>
      </w:r>
      <w:proofErr w:type="spellEnd"/>
      <w:r>
        <w:t xml:space="preserve"> lorem. </w:t>
      </w:r>
      <w:proofErr w:type="spellStart"/>
      <w:r>
        <w:t>Sed</w:t>
      </w:r>
      <w:proofErr w:type="spellEnd"/>
      <w:r>
        <w:t xml:space="preserve"> laci</w:t>
      </w:r>
      <w:r>
        <w:t xml:space="preserve">nia </w:t>
      </w:r>
      <w:proofErr w:type="spellStart"/>
      <w:r>
        <w:t>nulla</w:t>
      </w:r>
      <w:proofErr w:type="spellEnd"/>
      <w:r>
        <w:t xml:space="preserve"> vitae </w:t>
      </w:r>
      <w:proofErr w:type="spellStart"/>
      <w:r>
        <w:t>enim</w:t>
      </w:r>
      <w:proofErr w:type="spellEnd"/>
      <w:r>
        <w:t xml:space="preserve">. </w:t>
      </w:r>
      <w:proofErr w:type="spellStart"/>
      <w:r>
        <w:t>Pellentesque</w:t>
      </w:r>
      <w:proofErr w:type="spellEnd"/>
      <w:r>
        <w:t xml:space="preserve"> </w:t>
      </w:r>
      <w:proofErr w:type="spellStart"/>
      <w:r>
        <w:t>tincidunt</w:t>
      </w:r>
      <w:proofErr w:type="spellEnd"/>
      <w:r>
        <w:t xml:space="preserve"> </w:t>
      </w:r>
      <w:proofErr w:type="spellStart"/>
      <w:r>
        <w:t>purus</w:t>
      </w:r>
      <w:proofErr w:type="spellEnd"/>
      <w:r>
        <w:t xml:space="preserve"> </w:t>
      </w:r>
      <w:proofErr w:type="spellStart"/>
      <w:r>
        <w:t>vel</w:t>
      </w:r>
      <w:proofErr w:type="spellEnd"/>
      <w:r>
        <w:t xml:space="preserve"> magna. Integer non </w:t>
      </w:r>
      <w:proofErr w:type="spellStart"/>
      <w:r>
        <w:t>enim</w:t>
      </w:r>
      <w:proofErr w:type="spellEnd"/>
      <w:r>
        <w:t xml:space="preserve">. </w:t>
      </w:r>
      <w:proofErr w:type="spellStart"/>
      <w:r w:rsidRPr="00796D7F">
        <w:rPr>
          <w:lang w:val="fr-FR"/>
        </w:rPr>
        <w:t>Praesent</w:t>
      </w:r>
      <w:proofErr w:type="spellEnd"/>
      <w:r w:rsidRPr="00796D7F">
        <w:rPr>
          <w:lang w:val="fr-FR"/>
        </w:rPr>
        <w:t xml:space="preserve"> </w:t>
      </w:r>
      <w:proofErr w:type="spellStart"/>
      <w:r w:rsidRPr="00796D7F">
        <w:rPr>
          <w:lang w:val="fr-FR"/>
        </w:rPr>
        <w:t>euismod</w:t>
      </w:r>
      <w:proofErr w:type="spellEnd"/>
      <w:r w:rsidRPr="00796D7F">
        <w:rPr>
          <w:lang w:val="fr-FR"/>
        </w:rPr>
        <w:t xml:space="preserve"> nunc eu </w:t>
      </w:r>
      <w:proofErr w:type="spellStart"/>
      <w:r w:rsidRPr="00796D7F">
        <w:rPr>
          <w:lang w:val="fr-FR"/>
        </w:rPr>
        <w:t>purus</w:t>
      </w:r>
      <w:proofErr w:type="spellEnd"/>
      <w:r w:rsidRPr="00796D7F">
        <w:rPr>
          <w:lang w:val="fr-FR"/>
        </w:rPr>
        <w:t xml:space="preserve">. </w:t>
      </w:r>
      <w:proofErr w:type="spellStart"/>
      <w:r w:rsidRPr="00796D7F">
        <w:rPr>
          <w:lang w:val="fr-FR"/>
        </w:rPr>
        <w:t>Donec</w:t>
      </w:r>
      <w:proofErr w:type="spellEnd"/>
      <w:r w:rsidRPr="00796D7F">
        <w:rPr>
          <w:lang w:val="fr-FR"/>
        </w:rPr>
        <w:t xml:space="preserve"> bibendum </w:t>
      </w:r>
      <w:proofErr w:type="spellStart"/>
      <w:r w:rsidRPr="00796D7F">
        <w:rPr>
          <w:lang w:val="fr-FR"/>
        </w:rPr>
        <w:t>quam</w:t>
      </w:r>
      <w:proofErr w:type="spellEnd"/>
      <w:r w:rsidRPr="00796D7F">
        <w:rPr>
          <w:lang w:val="fr-FR"/>
        </w:rPr>
        <w:t xml:space="preserve"> in </w:t>
      </w:r>
      <w:proofErr w:type="spellStart"/>
      <w:r w:rsidRPr="00796D7F">
        <w:rPr>
          <w:lang w:val="fr-FR"/>
        </w:rPr>
        <w:t>tellus</w:t>
      </w:r>
      <w:proofErr w:type="spellEnd"/>
      <w:r w:rsidRPr="00796D7F">
        <w:rPr>
          <w:lang w:val="fr-FR"/>
        </w:rPr>
        <w:t xml:space="preserve">. </w:t>
      </w:r>
      <w:proofErr w:type="spellStart"/>
      <w:r w:rsidRPr="00796D7F">
        <w:rPr>
          <w:lang w:val="fr-FR"/>
        </w:rPr>
        <w:t>Nullam</w:t>
      </w:r>
      <w:proofErr w:type="spellEnd"/>
      <w:r w:rsidRPr="00796D7F">
        <w:rPr>
          <w:lang w:val="fr-FR"/>
        </w:rPr>
        <w:t xml:space="preserve"> cursus pulvinar </w:t>
      </w:r>
      <w:proofErr w:type="spellStart"/>
      <w:r w:rsidRPr="00796D7F">
        <w:rPr>
          <w:lang w:val="fr-FR"/>
        </w:rPr>
        <w:t>lectus</w:t>
      </w:r>
      <w:proofErr w:type="spellEnd"/>
      <w:r w:rsidRPr="00796D7F">
        <w:rPr>
          <w:lang w:val="fr-FR"/>
        </w:rPr>
        <w:t xml:space="preserve">. </w:t>
      </w:r>
      <w:proofErr w:type="spellStart"/>
      <w:r w:rsidRPr="00796D7F">
        <w:rPr>
          <w:lang w:val="fr-FR"/>
        </w:rPr>
        <w:t>Donec</w:t>
      </w:r>
      <w:proofErr w:type="spellEnd"/>
      <w:r w:rsidRPr="00796D7F">
        <w:rPr>
          <w:lang w:val="fr-FR"/>
        </w:rPr>
        <w:t xml:space="preserve"> et mi. Nam </w:t>
      </w:r>
      <w:proofErr w:type="spellStart"/>
      <w:r w:rsidRPr="00796D7F">
        <w:rPr>
          <w:lang w:val="fr-FR"/>
        </w:rPr>
        <w:t>vulputate</w:t>
      </w:r>
      <w:proofErr w:type="spellEnd"/>
      <w:r w:rsidRPr="00796D7F">
        <w:rPr>
          <w:lang w:val="fr-FR"/>
        </w:rPr>
        <w:t xml:space="preserve"> </w:t>
      </w:r>
      <w:proofErr w:type="spellStart"/>
      <w:r w:rsidRPr="00796D7F">
        <w:rPr>
          <w:lang w:val="fr-FR"/>
        </w:rPr>
        <w:t>metus</w:t>
      </w:r>
      <w:proofErr w:type="spellEnd"/>
      <w:r w:rsidRPr="00796D7F">
        <w:rPr>
          <w:lang w:val="fr-FR"/>
        </w:rPr>
        <w:t xml:space="preserve"> eu </w:t>
      </w:r>
      <w:proofErr w:type="spellStart"/>
      <w:r w:rsidRPr="00796D7F">
        <w:rPr>
          <w:lang w:val="fr-FR"/>
        </w:rPr>
        <w:t>enim</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w:t>
      </w:r>
      <w:proofErr w:type="spellStart"/>
      <w:r w:rsidRPr="00796D7F">
        <w:rPr>
          <w:lang w:val="fr-FR"/>
        </w:rPr>
        <w:t>felis</w:t>
      </w:r>
      <w:proofErr w:type="spellEnd"/>
      <w:r w:rsidRPr="00796D7F">
        <w:rPr>
          <w:lang w:val="fr-FR"/>
        </w:rPr>
        <w:t xml:space="preserve"> eu massa.</w:t>
      </w:r>
    </w:p>
    <w:p w14:paraId="2D33DB31" w14:textId="77777777" w:rsidR="004A384D" w:rsidRDefault="00C15F6E">
      <w:pPr>
        <w:pStyle w:val="Titre1"/>
      </w:pPr>
      <w:r>
        <w:t>Results and Discussion</w:t>
      </w:r>
    </w:p>
    <w:p w14:paraId="396CAF8F" w14:textId="77777777" w:rsidR="004A384D" w:rsidRDefault="00C15F6E">
      <w:pPr>
        <w:pStyle w:val="Textbody-1stparagraph"/>
      </w:pPr>
      <w:proofErr w:type="spellStart"/>
      <w:r w:rsidRPr="00796D7F">
        <w:rPr>
          <w:lang w:val="fr-FR"/>
        </w:rPr>
        <w:t>Quisque</w:t>
      </w:r>
      <w:proofErr w:type="spellEnd"/>
      <w:r w:rsidRPr="00796D7F">
        <w:rPr>
          <w:lang w:val="fr-FR"/>
        </w:rPr>
        <w:t xml:space="preserve"> </w:t>
      </w:r>
      <w:proofErr w:type="spellStart"/>
      <w:r w:rsidRPr="00796D7F">
        <w:rPr>
          <w:lang w:val="fr-FR"/>
        </w:rPr>
        <w:t>ullamcorper</w:t>
      </w:r>
      <w:proofErr w:type="spellEnd"/>
      <w:r w:rsidRPr="00796D7F">
        <w:rPr>
          <w:lang w:val="fr-FR"/>
        </w:rPr>
        <w:t xml:space="preserve"> </w:t>
      </w:r>
      <w:proofErr w:type="spellStart"/>
      <w:r w:rsidRPr="00796D7F">
        <w:rPr>
          <w:lang w:val="fr-FR"/>
        </w:rPr>
        <w:t>placerat</w:t>
      </w:r>
      <w:proofErr w:type="spellEnd"/>
      <w:r w:rsidRPr="00796D7F">
        <w:rPr>
          <w:lang w:val="fr-FR"/>
        </w:rPr>
        <w:t xml:space="preserve"> ipsum. Cras </w:t>
      </w:r>
      <w:proofErr w:type="spellStart"/>
      <w:r w:rsidRPr="00796D7F">
        <w:rPr>
          <w:lang w:val="fr-FR"/>
        </w:rPr>
        <w:t>nibh</w:t>
      </w:r>
      <w:proofErr w:type="spellEnd"/>
      <w:r w:rsidRPr="00796D7F">
        <w:rPr>
          <w:lang w:val="fr-FR"/>
        </w:rPr>
        <w:t xml:space="preserve">. Morbi </w:t>
      </w:r>
      <w:proofErr w:type="spellStart"/>
      <w:r w:rsidRPr="00796D7F">
        <w:rPr>
          <w:lang w:val="fr-FR"/>
        </w:rPr>
        <w:t>vel</w:t>
      </w:r>
      <w:proofErr w:type="spellEnd"/>
      <w:r w:rsidRPr="00796D7F">
        <w:rPr>
          <w:lang w:val="fr-FR"/>
        </w:rPr>
        <w:t xml:space="preserve"> </w:t>
      </w:r>
      <w:proofErr w:type="spellStart"/>
      <w:r w:rsidRPr="00796D7F">
        <w:rPr>
          <w:lang w:val="fr-FR"/>
        </w:rPr>
        <w:t>justo</w:t>
      </w:r>
      <w:proofErr w:type="spellEnd"/>
      <w:r w:rsidRPr="00796D7F">
        <w:rPr>
          <w:lang w:val="fr-FR"/>
        </w:rPr>
        <w:t xml:space="preserve"> vitae </w:t>
      </w:r>
      <w:proofErr w:type="spellStart"/>
      <w:r w:rsidRPr="00796D7F">
        <w:rPr>
          <w:lang w:val="fr-FR"/>
        </w:rPr>
        <w:t>lacus</w:t>
      </w:r>
      <w:proofErr w:type="spellEnd"/>
      <w:r w:rsidRPr="00796D7F">
        <w:rPr>
          <w:lang w:val="fr-FR"/>
        </w:rPr>
        <w:t xml:space="preserve"> </w:t>
      </w:r>
      <w:proofErr w:type="spellStart"/>
      <w:r w:rsidRPr="00796D7F">
        <w:rPr>
          <w:lang w:val="fr-FR"/>
        </w:rPr>
        <w:t>tincidunt</w:t>
      </w:r>
      <w:proofErr w:type="spellEnd"/>
      <w:r w:rsidRPr="00796D7F">
        <w:rPr>
          <w:lang w:val="fr-FR"/>
        </w:rPr>
        <w:t xml:space="preserve"> </w:t>
      </w:r>
      <w:proofErr w:type="spellStart"/>
      <w:r w:rsidRPr="00796D7F">
        <w:rPr>
          <w:lang w:val="fr-FR"/>
        </w:rPr>
        <w:t>ultrices</w:t>
      </w:r>
      <w:proofErr w:type="spellEnd"/>
      <w:r w:rsidRPr="00796D7F">
        <w:rPr>
          <w:lang w:val="fr-FR"/>
        </w:rPr>
        <w:t xml:space="preserve">. Lorem ipsum </w:t>
      </w:r>
      <w:proofErr w:type="spellStart"/>
      <w:r w:rsidRPr="00796D7F">
        <w:rPr>
          <w:lang w:val="fr-FR"/>
        </w:rPr>
        <w:t>dolor</w:t>
      </w:r>
      <w:proofErr w:type="spellEnd"/>
      <w:r w:rsidRPr="00796D7F">
        <w:rPr>
          <w:lang w:val="fr-FR"/>
        </w:rPr>
        <w:t xml:space="preserve"> </w:t>
      </w:r>
      <w:proofErr w:type="spellStart"/>
      <w:r w:rsidRPr="00796D7F">
        <w:rPr>
          <w:lang w:val="fr-FR"/>
        </w:rPr>
        <w:t>sit</w:t>
      </w:r>
      <w:proofErr w:type="spellEnd"/>
      <w:r w:rsidRPr="00796D7F">
        <w:rPr>
          <w:lang w:val="fr-FR"/>
        </w:rPr>
        <w:t xml:space="preserve"> </w:t>
      </w:r>
      <w:proofErr w:type="spellStart"/>
      <w:r w:rsidRPr="00796D7F">
        <w:rPr>
          <w:lang w:val="fr-FR"/>
        </w:rPr>
        <w:t>amet</w:t>
      </w:r>
      <w:proofErr w:type="spellEnd"/>
      <w:r w:rsidRPr="00796D7F">
        <w:rPr>
          <w:lang w:val="fr-FR"/>
        </w:rPr>
        <w:t xml:space="preserve">, </w:t>
      </w:r>
      <w:proofErr w:type="spellStart"/>
      <w:r w:rsidRPr="00796D7F">
        <w:rPr>
          <w:lang w:val="fr-FR"/>
        </w:rPr>
        <w:t>consectetuer</w:t>
      </w:r>
      <w:proofErr w:type="spellEnd"/>
      <w:r w:rsidRPr="00796D7F">
        <w:rPr>
          <w:lang w:val="fr-FR"/>
        </w:rPr>
        <w:t xml:space="preserve"> </w:t>
      </w:r>
      <w:proofErr w:type="spellStart"/>
      <w:r w:rsidRPr="00796D7F">
        <w:rPr>
          <w:lang w:val="fr-FR"/>
        </w:rPr>
        <w:t>adipiscing</w:t>
      </w:r>
      <w:proofErr w:type="spellEnd"/>
      <w:r w:rsidRPr="00796D7F">
        <w:rPr>
          <w:lang w:val="fr-FR"/>
        </w:rPr>
        <w:t xml:space="preserve"> </w:t>
      </w:r>
      <w:proofErr w:type="spellStart"/>
      <w:r w:rsidRPr="00796D7F">
        <w:rPr>
          <w:lang w:val="fr-FR"/>
        </w:rPr>
        <w:t>elit</w:t>
      </w:r>
      <w:proofErr w:type="spellEnd"/>
      <w:r w:rsidRPr="00796D7F">
        <w:rPr>
          <w:lang w:val="fr-FR"/>
        </w:rPr>
        <w:t xml:space="preserve">. In </w:t>
      </w:r>
      <w:proofErr w:type="spellStart"/>
      <w:r w:rsidRPr="00796D7F">
        <w:rPr>
          <w:lang w:val="fr-FR"/>
        </w:rPr>
        <w:t>hac</w:t>
      </w:r>
      <w:proofErr w:type="spellEnd"/>
      <w:r w:rsidRPr="00796D7F">
        <w:rPr>
          <w:lang w:val="fr-FR"/>
        </w:rPr>
        <w:t xml:space="preserve"> habitasse </w:t>
      </w:r>
      <w:proofErr w:type="spellStart"/>
      <w:r w:rsidRPr="00796D7F">
        <w:rPr>
          <w:lang w:val="fr-FR"/>
        </w:rPr>
        <w:t>platea</w:t>
      </w:r>
      <w:proofErr w:type="spellEnd"/>
      <w:r w:rsidRPr="00796D7F">
        <w:rPr>
          <w:lang w:val="fr-FR"/>
        </w:rPr>
        <w:t xml:space="preserve"> </w:t>
      </w:r>
      <w:proofErr w:type="spellStart"/>
      <w:r w:rsidRPr="00796D7F">
        <w:rPr>
          <w:lang w:val="fr-FR"/>
        </w:rPr>
        <w:t>dictumst</w:t>
      </w:r>
      <w:proofErr w:type="spellEnd"/>
      <w:r w:rsidRPr="00796D7F">
        <w:rPr>
          <w:lang w:val="fr-FR"/>
        </w:rPr>
        <w:t xml:space="preserve">. Integer </w:t>
      </w:r>
      <w:proofErr w:type="spellStart"/>
      <w:r w:rsidRPr="00796D7F">
        <w:rPr>
          <w:lang w:val="fr-FR"/>
        </w:rPr>
        <w:t>tempus</w:t>
      </w:r>
      <w:proofErr w:type="spellEnd"/>
      <w:r w:rsidRPr="00796D7F">
        <w:rPr>
          <w:lang w:val="fr-FR"/>
        </w:rPr>
        <w:t xml:space="preserve"> </w:t>
      </w:r>
      <w:proofErr w:type="spellStart"/>
      <w:r w:rsidRPr="00796D7F">
        <w:rPr>
          <w:lang w:val="fr-FR"/>
        </w:rPr>
        <w:t>convallis</w:t>
      </w:r>
      <w:proofErr w:type="spellEnd"/>
      <w:r w:rsidRPr="00796D7F">
        <w:rPr>
          <w:lang w:val="fr-FR"/>
        </w:rPr>
        <w:t xml:space="preserve"> </w:t>
      </w:r>
      <w:proofErr w:type="spellStart"/>
      <w:r w:rsidRPr="00796D7F">
        <w:rPr>
          <w:lang w:val="fr-FR"/>
        </w:rPr>
        <w:t>augue</w:t>
      </w:r>
      <w:proofErr w:type="spellEnd"/>
      <w:r w:rsidRPr="00796D7F">
        <w:rPr>
          <w:lang w:val="fr-FR"/>
        </w:rPr>
        <w:t xml:space="preserve">. </w:t>
      </w:r>
      <w:proofErr w:type="spellStart"/>
      <w:r w:rsidRPr="00796D7F">
        <w:rPr>
          <w:lang w:val="fr-FR"/>
        </w:rPr>
        <w:t>Etiam</w:t>
      </w:r>
      <w:proofErr w:type="spellEnd"/>
      <w:r w:rsidRPr="00796D7F">
        <w:rPr>
          <w:lang w:val="fr-FR"/>
        </w:rPr>
        <w:t xml:space="preserve"> </w:t>
      </w:r>
      <w:proofErr w:type="spellStart"/>
      <w:r w:rsidRPr="00796D7F">
        <w:rPr>
          <w:lang w:val="fr-FR"/>
        </w:rPr>
        <w:t>facilisi</w:t>
      </w:r>
      <w:r w:rsidRPr="00796D7F">
        <w:rPr>
          <w:lang w:val="fr-FR"/>
        </w:rPr>
        <w:t>s</w:t>
      </w:r>
      <w:proofErr w:type="spellEnd"/>
      <w:r w:rsidRPr="00796D7F">
        <w:rPr>
          <w:lang w:val="fr-FR"/>
        </w:rPr>
        <w:t xml:space="preserve">. Nunc </w:t>
      </w:r>
      <w:proofErr w:type="spellStart"/>
      <w:r w:rsidRPr="00796D7F">
        <w:rPr>
          <w:lang w:val="fr-FR"/>
        </w:rPr>
        <w:t>elementum</w:t>
      </w:r>
      <w:proofErr w:type="spellEnd"/>
      <w:r w:rsidRPr="00796D7F">
        <w:rPr>
          <w:lang w:val="fr-FR"/>
        </w:rPr>
        <w:t xml:space="preserve"> </w:t>
      </w:r>
      <w:proofErr w:type="spellStart"/>
      <w:r w:rsidRPr="00796D7F">
        <w:rPr>
          <w:lang w:val="fr-FR"/>
        </w:rPr>
        <w:t>fermentum</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Aenean</w:t>
      </w:r>
      <w:proofErr w:type="spellEnd"/>
      <w:r w:rsidRPr="00796D7F">
        <w:rPr>
          <w:lang w:val="fr-FR"/>
        </w:rPr>
        <w:t xml:space="preserve"> </w:t>
      </w:r>
      <w:proofErr w:type="spellStart"/>
      <w:r w:rsidRPr="00796D7F">
        <w:rPr>
          <w:lang w:val="fr-FR"/>
        </w:rPr>
        <w:t>placerat</w:t>
      </w:r>
      <w:proofErr w:type="spellEnd"/>
      <w:r w:rsidRPr="00796D7F">
        <w:rPr>
          <w:lang w:val="fr-FR"/>
        </w:rPr>
        <w:t xml:space="preserve">. </w:t>
      </w:r>
      <w:r>
        <w:t xml:space="preserve">Ut </w:t>
      </w:r>
      <w:proofErr w:type="spellStart"/>
      <w:r>
        <w:t>imperdiet</w:t>
      </w:r>
      <w:proofErr w:type="spellEnd"/>
      <w:r>
        <w:t xml:space="preserve">, </w:t>
      </w:r>
      <w:proofErr w:type="spellStart"/>
      <w:r>
        <w:t>enim</w:t>
      </w:r>
      <w:proofErr w:type="spellEnd"/>
      <w:r>
        <w:t xml:space="preserve"> </w:t>
      </w:r>
      <w:proofErr w:type="spellStart"/>
      <w:r>
        <w:t>sed</w:t>
      </w:r>
      <w:proofErr w:type="spellEnd"/>
      <w:r>
        <w:t xml:space="preserve"> gravida </w:t>
      </w:r>
      <w:proofErr w:type="spellStart"/>
      <w:r>
        <w:t>sollicitudin</w:t>
      </w:r>
      <w:proofErr w:type="spellEnd"/>
      <w:r>
        <w:t xml:space="preserve">, </w:t>
      </w:r>
      <w:proofErr w:type="spellStart"/>
      <w:r>
        <w:t>felis</w:t>
      </w:r>
      <w:proofErr w:type="spellEnd"/>
      <w:r>
        <w:t xml:space="preserve"> </w:t>
      </w:r>
      <w:proofErr w:type="spellStart"/>
      <w:r>
        <w:t>odio</w:t>
      </w:r>
      <w:proofErr w:type="spellEnd"/>
      <w:r>
        <w:t xml:space="preserve"> </w:t>
      </w:r>
      <w:proofErr w:type="spellStart"/>
      <w:r>
        <w:t>placerat</w:t>
      </w:r>
      <w:proofErr w:type="spellEnd"/>
      <w:r>
        <w:t xml:space="preserve"> </w:t>
      </w:r>
      <w:proofErr w:type="spellStart"/>
      <w:r>
        <w:t>quam</w:t>
      </w:r>
      <w:proofErr w:type="spellEnd"/>
      <w:r>
        <w:t xml:space="preserve">, ac pulvinar </w:t>
      </w:r>
      <w:proofErr w:type="spellStart"/>
      <w:r>
        <w:t>elit</w:t>
      </w:r>
      <w:proofErr w:type="spellEnd"/>
      <w:r>
        <w:t xml:space="preserve"> </w:t>
      </w:r>
      <w:proofErr w:type="spellStart"/>
      <w:r>
        <w:t>purus</w:t>
      </w:r>
      <w:proofErr w:type="spellEnd"/>
      <w:r>
        <w:t xml:space="preserve"> </w:t>
      </w:r>
      <w:proofErr w:type="spellStart"/>
      <w:r>
        <w:t>eget</w:t>
      </w:r>
      <w:proofErr w:type="spellEnd"/>
      <w:r>
        <w:t xml:space="preserve"> </w:t>
      </w:r>
      <w:proofErr w:type="spellStart"/>
      <w:r>
        <w:t>enim</w:t>
      </w:r>
      <w:proofErr w:type="spellEnd"/>
      <w:r>
        <w:t xml:space="preserve">. Nunc vitae </w:t>
      </w:r>
      <w:proofErr w:type="spellStart"/>
      <w:r>
        <w:t>tortor</w:t>
      </w:r>
      <w:proofErr w:type="spellEnd"/>
      <w:r>
        <w:t xml:space="preserve">. </w:t>
      </w:r>
      <w:proofErr w:type="spellStart"/>
      <w:r>
        <w:t>Proin</w:t>
      </w:r>
      <w:proofErr w:type="spellEnd"/>
      <w:r>
        <w:t xml:space="preserve"> tempus </w:t>
      </w:r>
      <w:proofErr w:type="spellStart"/>
      <w:r>
        <w:t>nibh</w:t>
      </w:r>
      <w:proofErr w:type="spellEnd"/>
      <w:r>
        <w:t xml:space="preserve"> sit </w:t>
      </w:r>
      <w:proofErr w:type="spellStart"/>
      <w:r>
        <w:t>amet</w:t>
      </w:r>
      <w:proofErr w:type="spellEnd"/>
      <w:r>
        <w:t xml:space="preserve"> </w:t>
      </w:r>
      <w:proofErr w:type="spellStart"/>
      <w:r>
        <w:t>nisl</w:t>
      </w:r>
      <w:proofErr w:type="spellEnd"/>
      <w:r>
        <w:t xml:space="preserve">. </w:t>
      </w:r>
      <w:proofErr w:type="spellStart"/>
      <w:r>
        <w:t>Vivamus</w:t>
      </w:r>
      <w:proofErr w:type="spellEnd"/>
      <w:r>
        <w:t xml:space="preserve"> </w:t>
      </w:r>
      <w:proofErr w:type="spellStart"/>
      <w:r>
        <w:t>quis</w:t>
      </w:r>
      <w:proofErr w:type="spellEnd"/>
      <w:r>
        <w:t xml:space="preserve"> </w:t>
      </w:r>
      <w:proofErr w:type="spellStart"/>
      <w:r>
        <w:t>tortor</w:t>
      </w:r>
      <w:proofErr w:type="spellEnd"/>
      <w:r>
        <w:t xml:space="preserve"> vitae </w:t>
      </w:r>
      <w:proofErr w:type="spellStart"/>
      <w:r>
        <w:t>risus</w:t>
      </w:r>
      <w:proofErr w:type="spellEnd"/>
      <w:r>
        <w:t xml:space="preserve"> porta </w:t>
      </w:r>
      <w:proofErr w:type="spellStart"/>
      <w:r>
        <w:t>vehicula</w:t>
      </w:r>
      <w:proofErr w:type="spellEnd"/>
      <w:r>
        <w:t>.</w:t>
      </w:r>
    </w:p>
    <w:p w14:paraId="1997C2BD" w14:textId="77777777" w:rsidR="0062331E" w:rsidRDefault="0062331E" w:rsidP="0062331E">
      <w:pPr>
        <w:pStyle w:val="Corpsdetexte"/>
      </w:pPr>
    </w:p>
    <w:p w14:paraId="6E169291" w14:textId="77777777" w:rsidR="0062331E" w:rsidRPr="0062331E" w:rsidRDefault="0062331E" w:rsidP="0062331E">
      <w:pPr>
        <w:pStyle w:val="Corpsdetexte"/>
      </w:pPr>
    </w:p>
    <w:p w14:paraId="7301B092" w14:textId="77777777" w:rsidR="004A384D" w:rsidRDefault="00C15F6E">
      <w:pPr>
        <w:pStyle w:val="Corpsdetexte"/>
        <w:spacing w:after="113"/>
        <w:jc w:val="center"/>
      </w:pPr>
      <w:r>
        <w:rPr>
          <w:b/>
          <w:bCs/>
        </w:rPr>
        <w:t>Table 3.</w:t>
      </w:r>
      <w:r>
        <w:t xml:space="preserve"> Table of Grades</w:t>
      </w:r>
    </w:p>
    <w:tbl>
      <w:tblPr>
        <w:tblW w:w="3059" w:type="dxa"/>
        <w:jc w:val="center"/>
        <w:tblLayout w:type="fixed"/>
        <w:tblCellMar>
          <w:left w:w="0" w:type="dxa"/>
          <w:right w:w="0" w:type="dxa"/>
        </w:tblCellMar>
        <w:tblLook w:val="04A0" w:firstRow="1" w:lastRow="0" w:firstColumn="1" w:lastColumn="0" w:noHBand="0" w:noVBand="1"/>
      </w:tblPr>
      <w:tblGrid>
        <w:gridCol w:w="1173"/>
        <w:gridCol w:w="1153"/>
        <w:gridCol w:w="733"/>
      </w:tblGrid>
      <w:tr w:rsidR="004A384D" w14:paraId="4AB2D4EA" w14:textId="77777777">
        <w:trPr>
          <w:jc w:val="center"/>
        </w:trPr>
        <w:tc>
          <w:tcPr>
            <w:tcW w:w="2326" w:type="dxa"/>
            <w:gridSpan w:val="2"/>
            <w:tcBorders>
              <w:top w:val="single" w:sz="12" w:space="0" w:color="000000"/>
            </w:tcBorders>
          </w:tcPr>
          <w:p w14:paraId="22DFC076" w14:textId="77777777" w:rsidR="004A384D" w:rsidRDefault="00C15F6E">
            <w:pPr>
              <w:pStyle w:val="Titredetableau"/>
              <w:jc w:val="center"/>
            </w:pPr>
            <w:r>
              <w:t>Name</w:t>
            </w:r>
          </w:p>
        </w:tc>
        <w:tc>
          <w:tcPr>
            <w:tcW w:w="733" w:type="dxa"/>
            <w:tcBorders>
              <w:top w:val="single" w:sz="12" w:space="0" w:color="000000"/>
            </w:tcBorders>
          </w:tcPr>
          <w:p w14:paraId="7CE7263C" w14:textId="77777777" w:rsidR="004A384D" w:rsidRDefault="004A384D">
            <w:pPr>
              <w:pStyle w:val="Titredetableau"/>
            </w:pPr>
          </w:p>
        </w:tc>
      </w:tr>
      <w:tr w:rsidR="004A384D" w14:paraId="27BD9817" w14:textId="77777777">
        <w:trPr>
          <w:jc w:val="center"/>
        </w:trPr>
        <w:tc>
          <w:tcPr>
            <w:tcW w:w="1173" w:type="dxa"/>
            <w:tcBorders>
              <w:top w:val="single" w:sz="2" w:space="0" w:color="000000"/>
            </w:tcBorders>
            <w:tcMar>
              <w:top w:w="28" w:type="dxa"/>
              <w:left w:w="28" w:type="dxa"/>
              <w:bottom w:w="28" w:type="dxa"/>
              <w:right w:w="28" w:type="dxa"/>
            </w:tcMar>
          </w:tcPr>
          <w:p w14:paraId="499EFE6F" w14:textId="77777777" w:rsidR="004A384D" w:rsidRDefault="00C15F6E">
            <w:pPr>
              <w:pStyle w:val="Contenudetableau"/>
              <w:ind w:left="113" w:right="113"/>
            </w:pPr>
            <w:r>
              <w:t>First name</w:t>
            </w:r>
          </w:p>
        </w:tc>
        <w:tc>
          <w:tcPr>
            <w:tcW w:w="1153" w:type="dxa"/>
            <w:tcBorders>
              <w:top w:val="single" w:sz="2" w:space="0" w:color="000000"/>
            </w:tcBorders>
            <w:tcMar>
              <w:top w:w="28" w:type="dxa"/>
              <w:left w:w="28" w:type="dxa"/>
              <w:bottom w:w="28" w:type="dxa"/>
              <w:right w:w="28" w:type="dxa"/>
            </w:tcMar>
          </w:tcPr>
          <w:p w14:paraId="7393B19A" w14:textId="77777777" w:rsidR="004A384D" w:rsidRDefault="00C15F6E">
            <w:pPr>
              <w:pStyle w:val="Contenudetableau"/>
              <w:ind w:left="113" w:right="113"/>
            </w:pPr>
            <w:r>
              <w:t>Last name</w:t>
            </w:r>
          </w:p>
        </w:tc>
        <w:tc>
          <w:tcPr>
            <w:tcW w:w="733" w:type="dxa"/>
          </w:tcPr>
          <w:p w14:paraId="04115384" w14:textId="77777777" w:rsidR="004A384D" w:rsidRDefault="00C15F6E">
            <w:pPr>
              <w:pStyle w:val="Contenudetableau"/>
              <w:ind w:left="113" w:right="113"/>
              <w:jc w:val="right"/>
            </w:pPr>
            <w:r>
              <w:t>Grade</w:t>
            </w:r>
          </w:p>
        </w:tc>
      </w:tr>
      <w:tr w:rsidR="004A384D" w14:paraId="208C13BC" w14:textId="77777777">
        <w:trPr>
          <w:jc w:val="center"/>
        </w:trPr>
        <w:tc>
          <w:tcPr>
            <w:tcW w:w="1173" w:type="dxa"/>
            <w:tcBorders>
              <w:top w:val="single" w:sz="2" w:space="0" w:color="000000"/>
            </w:tcBorders>
            <w:tcMar>
              <w:top w:w="28" w:type="dxa"/>
              <w:left w:w="28" w:type="dxa"/>
              <w:bottom w:w="28" w:type="dxa"/>
              <w:right w:w="28" w:type="dxa"/>
            </w:tcMar>
          </w:tcPr>
          <w:p w14:paraId="2F80797B" w14:textId="77777777" w:rsidR="004A384D" w:rsidRDefault="00C15F6E">
            <w:pPr>
              <w:pStyle w:val="Contenudetableau"/>
              <w:ind w:left="113" w:right="113"/>
            </w:pPr>
            <w:r>
              <w:t>John</w:t>
            </w:r>
          </w:p>
        </w:tc>
        <w:tc>
          <w:tcPr>
            <w:tcW w:w="1153" w:type="dxa"/>
            <w:tcBorders>
              <w:top w:val="single" w:sz="2" w:space="0" w:color="000000"/>
            </w:tcBorders>
            <w:tcMar>
              <w:top w:w="28" w:type="dxa"/>
              <w:left w:w="28" w:type="dxa"/>
              <w:bottom w:w="28" w:type="dxa"/>
              <w:right w:w="28" w:type="dxa"/>
            </w:tcMar>
          </w:tcPr>
          <w:p w14:paraId="6EC13654" w14:textId="77777777" w:rsidR="004A384D" w:rsidRDefault="00C15F6E">
            <w:pPr>
              <w:pStyle w:val="Contenudetableau"/>
              <w:ind w:left="113" w:right="113"/>
            </w:pPr>
            <w:r>
              <w:t>Doe</w:t>
            </w:r>
          </w:p>
        </w:tc>
        <w:tc>
          <w:tcPr>
            <w:tcW w:w="733" w:type="dxa"/>
            <w:tcBorders>
              <w:top w:val="single" w:sz="2" w:space="0" w:color="000000"/>
            </w:tcBorders>
            <w:tcMar>
              <w:top w:w="28" w:type="dxa"/>
              <w:left w:w="28" w:type="dxa"/>
              <w:bottom w:w="28" w:type="dxa"/>
              <w:right w:w="28" w:type="dxa"/>
            </w:tcMar>
          </w:tcPr>
          <w:p w14:paraId="054E1BC5" w14:textId="77777777" w:rsidR="004A384D" w:rsidRDefault="00C15F6E">
            <w:pPr>
              <w:pStyle w:val="Contenudetableau"/>
              <w:ind w:left="113" w:right="113"/>
              <w:jc w:val="right"/>
            </w:pPr>
            <w:r>
              <w:t>7.5</w:t>
            </w:r>
          </w:p>
        </w:tc>
      </w:tr>
      <w:tr w:rsidR="004A384D" w14:paraId="22C68A3E" w14:textId="77777777">
        <w:trPr>
          <w:jc w:val="center"/>
        </w:trPr>
        <w:tc>
          <w:tcPr>
            <w:tcW w:w="1173" w:type="dxa"/>
            <w:tcBorders>
              <w:bottom w:val="single" w:sz="12" w:space="0" w:color="000000"/>
            </w:tcBorders>
          </w:tcPr>
          <w:p w14:paraId="38DDCB7E" w14:textId="77777777" w:rsidR="004A384D" w:rsidRDefault="00C15F6E">
            <w:pPr>
              <w:pStyle w:val="Contenudetableau"/>
              <w:ind w:left="113" w:right="113"/>
            </w:pPr>
            <w:r>
              <w:t>Richard</w:t>
            </w:r>
          </w:p>
        </w:tc>
        <w:tc>
          <w:tcPr>
            <w:tcW w:w="1153" w:type="dxa"/>
            <w:tcBorders>
              <w:bottom w:val="single" w:sz="12" w:space="0" w:color="000000"/>
            </w:tcBorders>
          </w:tcPr>
          <w:p w14:paraId="2FD48375" w14:textId="77777777" w:rsidR="004A384D" w:rsidRDefault="00C15F6E">
            <w:pPr>
              <w:pStyle w:val="Contenudetableau"/>
              <w:ind w:left="113" w:right="113"/>
            </w:pPr>
            <w:r>
              <w:t>Miles</w:t>
            </w:r>
          </w:p>
        </w:tc>
        <w:tc>
          <w:tcPr>
            <w:tcW w:w="733" w:type="dxa"/>
            <w:tcBorders>
              <w:bottom w:val="single" w:sz="12" w:space="0" w:color="000000"/>
            </w:tcBorders>
          </w:tcPr>
          <w:p w14:paraId="06C3DB73" w14:textId="77777777" w:rsidR="004A384D" w:rsidRDefault="00C15F6E">
            <w:pPr>
              <w:pStyle w:val="Contenudetableau"/>
              <w:ind w:left="113" w:right="113"/>
              <w:jc w:val="right"/>
            </w:pPr>
            <w:r>
              <w:t>2</w:t>
            </w:r>
          </w:p>
        </w:tc>
      </w:tr>
    </w:tbl>
    <w:p w14:paraId="35B24098" w14:textId="77777777" w:rsidR="004A384D" w:rsidRDefault="004A384D">
      <w:pPr>
        <w:pStyle w:val="Corpsdetexte"/>
      </w:pPr>
    </w:p>
    <w:p w14:paraId="1264D96B" w14:textId="77777777" w:rsidR="004A384D" w:rsidRDefault="00C15F6E">
      <w:pPr>
        <w:pStyle w:val="Corpsdetexte"/>
      </w:pPr>
      <w:proofErr w:type="spellStart"/>
      <w:r w:rsidRPr="00796D7F">
        <w:rPr>
          <w:lang w:val="fr-FR"/>
        </w:rPr>
        <w:t>Fusce</w:t>
      </w:r>
      <w:proofErr w:type="spellEnd"/>
      <w:r w:rsidRPr="00796D7F">
        <w:rPr>
          <w:lang w:val="fr-FR"/>
        </w:rPr>
        <w:t xml:space="preserve"> </w:t>
      </w:r>
      <w:proofErr w:type="spellStart"/>
      <w:r w:rsidRPr="00796D7F">
        <w:rPr>
          <w:lang w:val="fr-FR"/>
        </w:rPr>
        <w:t>mauris</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luctus</w:t>
      </w:r>
      <w:proofErr w:type="spellEnd"/>
      <w:r w:rsidRPr="00796D7F">
        <w:rPr>
          <w:lang w:val="fr-FR"/>
        </w:rPr>
        <w:t xml:space="preserve"> </w:t>
      </w:r>
      <w:proofErr w:type="spellStart"/>
      <w:r w:rsidRPr="00796D7F">
        <w:rPr>
          <w:lang w:val="fr-FR"/>
        </w:rPr>
        <w:t>nibh</w:t>
      </w:r>
      <w:proofErr w:type="spellEnd"/>
      <w:r w:rsidRPr="00796D7F">
        <w:rPr>
          <w:lang w:val="fr-FR"/>
        </w:rPr>
        <w:t xml:space="preserve"> at </w:t>
      </w:r>
      <w:proofErr w:type="spellStart"/>
      <w:r w:rsidRPr="00796D7F">
        <w:rPr>
          <w:lang w:val="fr-FR"/>
        </w:rPr>
        <w:t>lectus</w:t>
      </w:r>
      <w:proofErr w:type="spellEnd"/>
      <w:r w:rsidRPr="00796D7F">
        <w:rPr>
          <w:lang w:val="fr-FR"/>
        </w:rPr>
        <w:t xml:space="preserve">. Sed bibendum, </w:t>
      </w:r>
      <w:proofErr w:type="spellStart"/>
      <w:r w:rsidRPr="00796D7F">
        <w:rPr>
          <w:lang w:val="fr-FR"/>
        </w:rPr>
        <w:t>nulla</w:t>
      </w:r>
      <w:proofErr w:type="spellEnd"/>
      <w:r w:rsidRPr="00796D7F">
        <w:rPr>
          <w:lang w:val="fr-FR"/>
        </w:rPr>
        <w:t xml:space="preserve"> a </w:t>
      </w:r>
      <w:proofErr w:type="spellStart"/>
      <w:r w:rsidRPr="00796D7F">
        <w:rPr>
          <w:lang w:val="fr-FR"/>
        </w:rPr>
        <w:t>faucibus</w:t>
      </w:r>
      <w:proofErr w:type="spellEnd"/>
      <w:r w:rsidRPr="00796D7F">
        <w:rPr>
          <w:lang w:val="fr-FR"/>
        </w:rPr>
        <w:t xml:space="preserve"> semper, </w:t>
      </w:r>
      <w:proofErr w:type="spellStart"/>
      <w:r w:rsidRPr="00796D7F">
        <w:rPr>
          <w:lang w:val="fr-FR"/>
        </w:rPr>
        <w:t>leo</w:t>
      </w:r>
      <w:proofErr w:type="spellEnd"/>
      <w:r w:rsidRPr="00796D7F">
        <w:rPr>
          <w:lang w:val="fr-FR"/>
        </w:rPr>
        <w:t xml:space="preserve"> </w:t>
      </w:r>
      <w:proofErr w:type="spellStart"/>
      <w:r w:rsidRPr="00796D7F">
        <w:rPr>
          <w:lang w:val="fr-FR"/>
        </w:rPr>
        <w:t>velit</w:t>
      </w:r>
      <w:proofErr w:type="spellEnd"/>
      <w:r w:rsidRPr="00796D7F">
        <w:rPr>
          <w:lang w:val="fr-FR"/>
        </w:rPr>
        <w:t xml:space="preserve"> </w:t>
      </w:r>
      <w:proofErr w:type="spellStart"/>
      <w:r w:rsidRPr="00796D7F">
        <w:rPr>
          <w:lang w:val="fr-FR"/>
        </w:rPr>
        <w:t>ultricies</w:t>
      </w:r>
      <w:proofErr w:type="spellEnd"/>
      <w:r w:rsidRPr="00796D7F">
        <w:rPr>
          <w:lang w:val="fr-FR"/>
        </w:rPr>
        <w:t xml:space="preserve"> </w:t>
      </w:r>
      <w:proofErr w:type="spellStart"/>
      <w:r w:rsidRPr="00796D7F">
        <w:rPr>
          <w:lang w:val="fr-FR"/>
        </w:rPr>
        <w:t>tellus</w:t>
      </w:r>
      <w:proofErr w:type="spellEnd"/>
      <w:r w:rsidRPr="00796D7F">
        <w:rPr>
          <w:lang w:val="fr-FR"/>
        </w:rPr>
        <w:t xml:space="preserve">, </w:t>
      </w:r>
      <w:proofErr w:type="spellStart"/>
      <w:r w:rsidRPr="00796D7F">
        <w:rPr>
          <w:lang w:val="fr-FR"/>
        </w:rPr>
        <w:t>ac</w:t>
      </w:r>
      <w:proofErr w:type="spellEnd"/>
      <w:r w:rsidRPr="00796D7F">
        <w:rPr>
          <w:lang w:val="fr-FR"/>
        </w:rPr>
        <w:t xml:space="preserve"> </w:t>
      </w:r>
      <w:proofErr w:type="spellStart"/>
      <w:r w:rsidRPr="00796D7F">
        <w:rPr>
          <w:lang w:val="fr-FR"/>
        </w:rPr>
        <w:t>venenatis</w:t>
      </w:r>
      <w:proofErr w:type="spellEnd"/>
      <w:r w:rsidRPr="00796D7F">
        <w:rPr>
          <w:lang w:val="fr-FR"/>
        </w:rPr>
        <w:t xml:space="preserve"> </w:t>
      </w:r>
      <w:proofErr w:type="spellStart"/>
      <w:r w:rsidRPr="00796D7F">
        <w:rPr>
          <w:lang w:val="fr-FR"/>
        </w:rPr>
        <w:t>arcu</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nisl</w:t>
      </w:r>
      <w:proofErr w:type="spellEnd"/>
      <w:r w:rsidRPr="00796D7F">
        <w:rPr>
          <w:lang w:val="fr-FR"/>
        </w:rPr>
        <w:t xml:space="preserve">. </w:t>
      </w:r>
      <w:proofErr w:type="spellStart"/>
      <w:r w:rsidRPr="00796D7F">
        <w:rPr>
          <w:lang w:val="fr-FR"/>
        </w:rPr>
        <w:t>Vestibulum</w:t>
      </w:r>
      <w:proofErr w:type="spellEnd"/>
      <w:r w:rsidRPr="00796D7F">
        <w:rPr>
          <w:lang w:val="fr-FR"/>
        </w:rPr>
        <w:t xml:space="preserve"> diam. </w:t>
      </w:r>
      <w:proofErr w:type="spellStart"/>
      <w:r w:rsidRPr="00796D7F">
        <w:rPr>
          <w:lang w:val="fr-FR"/>
        </w:rPr>
        <w:t>Aliquam</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w:t>
      </w:r>
      <w:proofErr w:type="spellStart"/>
      <w:r w:rsidRPr="00796D7F">
        <w:rPr>
          <w:lang w:val="fr-FR"/>
        </w:rPr>
        <w:t>augue</w:t>
      </w:r>
      <w:proofErr w:type="spellEnd"/>
      <w:r w:rsidRPr="00796D7F">
        <w:rPr>
          <w:lang w:val="fr-FR"/>
        </w:rPr>
        <w:t xml:space="preserve"> </w:t>
      </w:r>
      <w:proofErr w:type="spellStart"/>
      <w:r w:rsidRPr="00796D7F">
        <w:rPr>
          <w:lang w:val="fr-FR"/>
        </w:rPr>
        <w:t>quis</w:t>
      </w:r>
      <w:proofErr w:type="spellEnd"/>
      <w:r w:rsidRPr="00796D7F">
        <w:rPr>
          <w:lang w:val="fr-FR"/>
        </w:rPr>
        <w:t xml:space="preserve"> </w:t>
      </w:r>
      <w:proofErr w:type="spellStart"/>
      <w:r w:rsidRPr="00796D7F">
        <w:rPr>
          <w:lang w:val="fr-FR"/>
        </w:rPr>
        <w:t>sagittis</w:t>
      </w:r>
      <w:proofErr w:type="spellEnd"/>
      <w:r w:rsidRPr="00796D7F">
        <w:rPr>
          <w:lang w:val="fr-FR"/>
        </w:rPr>
        <w:t xml:space="preserve"> </w:t>
      </w:r>
      <w:proofErr w:type="spellStart"/>
      <w:r w:rsidRPr="00796D7F">
        <w:rPr>
          <w:lang w:val="fr-FR"/>
        </w:rPr>
        <w:t>posuere</w:t>
      </w:r>
      <w:proofErr w:type="spellEnd"/>
      <w:r w:rsidRPr="00796D7F">
        <w:rPr>
          <w:lang w:val="fr-FR"/>
        </w:rPr>
        <w:t xml:space="preserve">, </w:t>
      </w:r>
      <w:proofErr w:type="spellStart"/>
      <w:r w:rsidRPr="00796D7F">
        <w:rPr>
          <w:lang w:val="fr-FR"/>
        </w:rPr>
        <w:t>turpis</w:t>
      </w:r>
      <w:proofErr w:type="spellEnd"/>
      <w:r w:rsidRPr="00796D7F">
        <w:rPr>
          <w:lang w:val="fr-FR"/>
        </w:rPr>
        <w:t xml:space="preserve"> </w:t>
      </w:r>
      <w:proofErr w:type="spellStart"/>
      <w:r w:rsidRPr="00796D7F">
        <w:rPr>
          <w:lang w:val="fr-FR"/>
        </w:rPr>
        <w:t>lacus</w:t>
      </w:r>
      <w:proofErr w:type="spellEnd"/>
      <w:r w:rsidRPr="00796D7F">
        <w:rPr>
          <w:lang w:val="fr-FR"/>
        </w:rPr>
        <w:t xml:space="preserve"> </w:t>
      </w:r>
      <w:proofErr w:type="spellStart"/>
      <w:r w:rsidRPr="00796D7F">
        <w:rPr>
          <w:lang w:val="fr-FR"/>
        </w:rPr>
        <w:t>congue</w:t>
      </w:r>
      <w:proofErr w:type="spellEnd"/>
      <w:r w:rsidRPr="00796D7F">
        <w:rPr>
          <w:lang w:val="fr-FR"/>
        </w:rPr>
        <w:t xml:space="preserve"> </w:t>
      </w:r>
      <w:proofErr w:type="spellStart"/>
      <w:r w:rsidRPr="00796D7F">
        <w:rPr>
          <w:lang w:val="fr-FR"/>
        </w:rPr>
        <w:t>quam</w:t>
      </w:r>
      <w:proofErr w:type="spellEnd"/>
      <w:r w:rsidRPr="00796D7F">
        <w:rPr>
          <w:lang w:val="fr-FR"/>
        </w:rPr>
        <w:t xml:space="preserve">, in </w:t>
      </w:r>
      <w:proofErr w:type="spellStart"/>
      <w:r w:rsidRPr="00796D7F">
        <w:rPr>
          <w:lang w:val="fr-FR"/>
        </w:rPr>
        <w:t>hendrerit</w:t>
      </w:r>
      <w:proofErr w:type="spellEnd"/>
      <w:r w:rsidRPr="00796D7F">
        <w:rPr>
          <w:lang w:val="fr-FR"/>
        </w:rPr>
        <w:t xml:space="preserve"> </w:t>
      </w:r>
      <w:proofErr w:type="spellStart"/>
      <w:r w:rsidRPr="00796D7F">
        <w:rPr>
          <w:lang w:val="fr-FR"/>
        </w:rPr>
        <w:t>r</w:t>
      </w:r>
      <w:r w:rsidRPr="00796D7F">
        <w:rPr>
          <w:lang w:val="fr-FR"/>
        </w:rPr>
        <w:t>isus</w:t>
      </w:r>
      <w:proofErr w:type="spellEnd"/>
      <w:r w:rsidRPr="00796D7F">
        <w:rPr>
          <w:lang w:val="fr-FR"/>
        </w:rPr>
        <w:t xml:space="preserve"> </w:t>
      </w:r>
      <w:proofErr w:type="spellStart"/>
      <w:r w:rsidRPr="00796D7F">
        <w:rPr>
          <w:lang w:val="fr-FR"/>
        </w:rPr>
        <w:t>eros</w:t>
      </w:r>
      <w:proofErr w:type="spellEnd"/>
      <w:r w:rsidRPr="00796D7F">
        <w:rPr>
          <w:lang w:val="fr-FR"/>
        </w:rPr>
        <w:t xml:space="preserve"> </w:t>
      </w:r>
      <w:proofErr w:type="spellStart"/>
      <w:r w:rsidRPr="00796D7F">
        <w:rPr>
          <w:lang w:val="fr-FR"/>
        </w:rPr>
        <w:t>eget</w:t>
      </w:r>
      <w:proofErr w:type="spellEnd"/>
      <w:r w:rsidRPr="00796D7F">
        <w:rPr>
          <w:lang w:val="fr-FR"/>
        </w:rPr>
        <w:t xml:space="preserve"> </w:t>
      </w:r>
      <w:proofErr w:type="spellStart"/>
      <w:r w:rsidRPr="00796D7F">
        <w:rPr>
          <w:lang w:val="fr-FR"/>
        </w:rPr>
        <w:t>felis</w:t>
      </w:r>
      <w:proofErr w:type="spellEnd"/>
      <w:r w:rsidRPr="00796D7F">
        <w:rPr>
          <w:lang w:val="fr-FR"/>
        </w:rPr>
        <w:t xml:space="preserve">. </w:t>
      </w:r>
      <w:proofErr w:type="spellStart"/>
      <w:r w:rsidRPr="00796D7F">
        <w:rPr>
          <w:lang w:val="fr-FR"/>
        </w:rPr>
        <w:t>Maecenas</w:t>
      </w:r>
      <w:proofErr w:type="spellEnd"/>
      <w:r w:rsidRPr="00796D7F">
        <w:rPr>
          <w:lang w:val="fr-FR"/>
        </w:rPr>
        <w:t xml:space="preserve"> </w:t>
      </w:r>
      <w:proofErr w:type="spellStart"/>
      <w:r w:rsidRPr="00796D7F">
        <w:rPr>
          <w:lang w:val="fr-FR"/>
        </w:rPr>
        <w:t>eget</w:t>
      </w:r>
      <w:proofErr w:type="spellEnd"/>
      <w:r w:rsidRPr="00796D7F">
        <w:rPr>
          <w:lang w:val="fr-FR"/>
        </w:rPr>
        <w:t xml:space="preserve"> erat in </w:t>
      </w:r>
      <w:proofErr w:type="spellStart"/>
      <w:r w:rsidRPr="00796D7F">
        <w:rPr>
          <w:lang w:val="fr-FR"/>
        </w:rPr>
        <w:t>sapien</w:t>
      </w:r>
      <w:proofErr w:type="spellEnd"/>
      <w:r w:rsidRPr="00796D7F">
        <w:rPr>
          <w:lang w:val="fr-FR"/>
        </w:rPr>
        <w:t xml:space="preserve"> </w:t>
      </w:r>
      <w:proofErr w:type="spellStart"/>
      <w:r w:rsidRPr="00796D7F">
        <w:rPr>
          <w:lang w:val="fr-FR"/>
        </w:rPr>
        <w:t>mattis</w:t>
      </w:r>
      <w:proofErr w:type="spellEnd"/>
      <w:r w:rsidRPr="00796D7F">
        <w:rPr>
          <w:lang w:val="fr-FR"/>
        </w:rPr>
        <w:t xml:space="preserve"> </w:t>
      </w:r>
      <w:proofErr w:type="spellStart"/>
      <w:r w:rsidRPr="00796D7F">
        <w:rPr>
          <w:lang w:val="fr-FR"/>
        </w:rPr>
        <w:t>porttitor</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porttitor</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facilisi</w:t>
      </w:r>
      <w:proofErr w:type="spellEnd"/>
      <w:r w:rsidRPr="00796D7F">
        <w:rPr>
          <w:lang w:val="fr-FR"/>
        </w:rPr>
        <w:t xml:space="preserve">. Sed a </w:t>
      </w:r>
      <w:proofErr w:type="spellStart"/>
      <w:r w:rsidRPr="00796D7F">
        <w:rPr>
          <w:lang w:val="fr-FR"/>
        </w:rPr>
        <w:t>turpis</w:t>
      </w:r>
      <w:proofErr w:type="spellEnd"/>
      <w:r w:rsidRPr="00796D7F">
        <w:rPr>
          <w:lang w:val="fr-FR"/>
        </w:rPr>
        <w:t xml:space="preserve"> eu </w:t>
      </w:r>
      <w:proofErr w:type="spellStart"/>
      <w:r w:rsidRPr="00796D7F">
        <w:rPr>
          <w:lang w:val="fr-FR"/>
        </w:rPr>
        <w:t>lacus</w:t>
      </w:r>
      <w:proofErr w:type="spellEnd"/>
      <w:r w:rsidRPr="00796D7F">
        <w:rPr>
          <w:lang w:val="fr-FR"/>
        </w:rPr>
        <w:t xml:space="preserve"> commodo </w:t>
      </w:r>
      <w:proofErr w:type="spellStart"/>
      <w:r w:rsidRPr="00796D7F">
        <w:rPr>
          <w:lang w:val="fr-FR"/>
        </w:rPr>
        <w:t>facilisis</w:t>
      </w:r>
      <w:proofErr w:type="spellEnd"/>
      <w:r w:rsidRPr="00796D7F">
        <w:rPr>
          <w:lang w:val="fr-FR"/>
        </w:rPr>
        <w:t xml:space="preserve">. Morbi </w:t>
      </w:r>
      <w:proofErr w:type="spellStart"/>
      <w:r w:rsidRPr="00796D7F">
        <w:rPr>
          <w:lang w:val="fr-FR"/>
        </w:rPr>
        <w:t>fringilla</w:t>
      </w:r>
      <w:proofErr w:type="spellEnd"/>
      <w:r w:rsidRPr="00796D7F">
        <w:rPr>
          <w:lang w:val="fr-FR"/>
        </w:rPr>
        <w:t xml:space="preserve">, </w:t>
      </w:r>
      <w:proofErr w:type="spellStart"/>
      <w:r w:rsidRPr="00796D7F">
        <w:rPr>
          <w:lang w:val="fr-FR"/>
        </w:rPr>
        <w:t>wisi</w:t>
      </w:r>
      <w:proofErr w:type="spellEnd"/>
      <w:r w:rsidRPr="00796D7F">
        <w:rPr>
          <w:lang w:val="fr-FR"/>
        </w:rPr>
        <w:t xml:space="preserve"> in </w:t>
      </w:r>
      <w:proofErr w:type="spellStart"/>
      <w:r w:rsidRPr="00796D7F">
        <w:rPr>
          <w:lang w:val="fr-FR"/>
        </w:rPr>
        <w:t>dignissim</w:t>
      </w:r>
      <w:proofErr w:type="spellEnd"/>
      <w:r w:rsidRPr="00796D7F">
        <w:rPr>
          <w:lang w:val="fr-FR"/>
        </w:rPr>
        <w:t xml:space="preserve"> </w:t>
      </w:r>
      <w:proofErr w:type="spellStart"/>
      <w:r w:rsidRPr="00796D7F">
        <w:rPr>
          <w:lang w:val="fr-FR"/>
        </w:rPr>
        <w:t>interdum</w:t>
      </w:r>
      <w:proofErr w:type="spellEnd"/>
      <w:r w:rsidRPr="00796D7F">
        <w:rPr>
          <w:lang w:val="fr-FR"/>
        </w:rPr>
        <w:t xml:space="preserve">, </w:t>
      </w:r>
      <w:proofErr w:type="spellStart"/>
      <w:r w:rsidRPr="00796D7F">
        <w:rPr>
          <w:lang w:val="fr-FR"/>
        </w:rPr>
        <w:t>justo</w:t>
      </w:r>
      <w:proofErr w:type="spellEnd"/>
      <w:r w:rsidRPr="00796D7F">
        <w:rPr>
          <w:lang w:val="fr-FR"/>
        </w:rPr>
        <w:t xml:space="preserve"> </w:t>
      </w:r>
      <w:proofErr w:type="spellStart"/>
      <w:r w:rsidRPr="00796D7F">
        <w:rPr>
          <w:lang w:val="fr-FR"/>
        </w:rPr>
        <w:t>lectus</w:t>
      </w:r>
      <w:proofErr w:type="spellEnd"/>
      <w:r w:rsidRPr="00796D7F">
        <w:rPr>
          <w:lang w:val="fr-FR"/>
        </w:rPr>
        <w:t xml:space="preserve"> </w:t>
      </w:r>
      <w:proofErr w:type="spellStart"/>
      <w:r w:rsidRPr="00796D7F">
        <w:rPr>
          <w:lang w:val="fr-FR"/>
        </w:rPr>
        <w:t>sagittis</w:t>
      </w:r>
      <w:proofErr w:type="spellEnd"/>
      <w:r w:rsidRPr="00796D7F">
        <w:rPr>
          <w:lang w:val="fr-FR"/>
        </w:rPr>
        <w:t xml:space="preserve"> </w:t>
      </w:r>
      <w:proofErr w:type="spellStart"/>
      <w:r w:rsidRPr="00796D7F">
        <w:rPr>
          <w:lang w:val="fr-FR"/>
        </w:rPr>
        <w:t>dui</w:t>
      </w:r>
      <w:proofErr w:type="spellEnd"/>
      <w:r w:rsidRPr="00796D7F">
        <w:rPr>
          <w:lang w:val="fr-FR"/>
        </w:rPr>
        <w:t xml:space="preserve">, et </w:t>
      </w:r>
      <w:proofErr w:type="spellStart"/>
      <w:r w:rsidRPr="00796D7F">
        <w:rPr>
          <w:lang w:val="fr-FR"/>
        </w:rPr>
        <w:t>vehicula</w:t>
      </w:r>
      <w:proofErr w:type="spellEnd"/>
      <w:r w:rsidRPr="00796D7F">
        <w:rPr>
          <w:lang w:val="fr-FR"/>
        </w:rPr>
        <w:t xml:space="preserve"> libero </w:t>
      </w:r>
      <w:proofErr w:type="spellStart"/>
      <w:r w:rsidRPr="00796D7F">
        <w:rPr>
          <w:lang w:val="fr-FR"/>
        </w:rPr>
        <w:t>dui</w:t>
      </w:r>
      <w:proofErr w:type="spellEnd"/>
      <w:r w:rsidRPr="00796D7F">
        <w:rPr>
          <w:lang w:val="fr-FR"/>
        </w:rPr>
        <w:t xml:space="preserve"> cursus </w:t>
      </w:r>
      <w:proofErr w:type="spellStart"/>
      <w:r w:rsidRPr="00796D7F">
        <w:rPr>
          <w:lang w:val="fr-FR"/>
        </w:rPr>
        <w:t>dui</w:t>
      </w:r>
      <w:proofErr w:type="spellEnd"/>
      <w:r w:rsidRPr="00796D7F">
        <w:rPr>
          <w:lang w:val="fr-FR"/>
        </w:rPr>
        <w:t xml:space="preserve">. </w:t>
      </w:r>
      <w:proofErr w:type="spellStart"/>
      <w:r w:rsidRPr="00796D7F">
        <w:rPr>
          <w:lang w:val="fr-FR"/>
        </w:rPr>
        <w:t>M</w:t>
      </w:r>
      <w:r w:rsidRPr="00796D7F">
        <w:rPr>
          <w:lang w:val="fr-FR"/>
        </w:rPr>
        <w:t>auris</w:t>
      </w:r>
      <w:proofErr w:type="spellEnd"/>
      <w:r w:rsidRPr="00796D7F">
        <w:rPr>
          <w:lang w:val="fr-FR"/>
        </w:rPr>
        <w:t xml:space="preserve"> </w:t>
      </w:r>
      <w:proofErr w:type="spellStart"/>
      <w:r w:rsidRPr="00796D7F">
        <w:rPr>
          <w:lang w:val="fr-FR"/>
        </w:rPr>
        <w:t>tempor</w:t>
      </w:r>
      <w:proofErr w:type="spellEnd"/>
      <w:r w:rsidRPr="00796D7F">
        <w:rPr>
          <w:lang w:val="fr-FR"/>
        </w:rPr>
        <w:t xml:space="preserve"> </w:t>
      </w:r>
      <w:proofErr w:type="spellStart"/>
      <w:r w:rsidRPr="00796D7F">
        <w:rPr>
          <w:lang w:val="fr-FR"/>
        </w:rPr>
        <w:t>ligula</w:t>
      </w:r>
      <w:proofErr w:type="spellEnd"/>
      <w:r w:rsidRPr="00796D7F">
        <w:rPr>
          <w:lang w:val="fr-FR"/>
        </w:rPr>
        <w:t xml:space="preserve"> </w:t>
      </w:r>
      <w:proofErr w:type="spellStart"/>
      <w:r w:rsidRPr="00796D7F">
        <w:rPr>
          <w:lang w:val="fr-FR"/>
        </w:rPr>
        <w:t>sed</w:t>
      </w:r>
      <w:proofErr w:type="spellEnd"/>
      <w:r w:rsidRPr="00796D7F">
        <w:rPr>
          <w:lang w:val="fr-FR"/>
        </w:rPr>
        <w:t xml:space="preserve"> </w:t>
      </w:r>
      <w:proofErr w:type="spellStart"/>
      <w:r w:rsidRPr="00796D7F">
        <w:rPr>
          <w:lang w:val="fr-FR"/>
        </w:rPr>
        <w:t>lacus</w:t>
      </w:r>
      <w:proofErr w:type="spellEnd"/>
      <w:r w:rsidRPr="00796D7F">
        <w:rPr>
          <w:lang w:val="fr-FR"/>
        </w:rPr>
        <w:t xml:space="preserve">. Duis cursus </w:t>
      </w:r>
      <w:proofErr w:type="spellStart"/>
      <w:r w:rsidRPr="00796D7F">
        <w:rPr>
          <w:lang w:val="fr-FR"/>
        </w:rPr>
        <w:t>enim</w:t>
      </w:r>
      <w:proofErr w:type="spellEnd"/>
      <w:r w:rsidRPr="00796D7F">
        <w:rPr>
          <w:lang w:val="fr-FR"/>
        </w:rPr>
        <w:t xml:space="preserve"> ut </w:t>
      </w:r>
      <w:proofErr w:type="spellStart"/>
      <w:r w:rsidRPr="00796D7F">
        <w:rPr>
          <w:lang w:val="fr-FR"/>
        </w:rPr>
        <w:t>augue</w:t>
      </w:r>
      <w:proofErr w:type="spellEnd"/>
      <w:r w:rsidRPr="00796D7F">
        <w:rPr>
          <w:lang w:val="fr-FR"/>
        </w:rPr>
        <w:t xml:space="preserve">. Cras </w:t>
      </w:r>
      <w:proofErr w:type="spellStart"/>
      <w:r w:rsidRPr="00796D7F">
        <w:rPr>
          <w:lang w:val="fr-FR"/>
        </w:rPr>
        <w:t>ac</w:t>
      </w:r>
      <w:proofErr w:type="spellEnd"/>
      <w:r w:rsidRPr="00796D7F">
        <w:rPr>
          <w:lang w:val="fr-FR"/>
        </w:rPr>
        <w:t xml:space="preserve"> magna. Cras </w:t>
      </w:r>
      <w:proofErr w:type="spellStart"/>
      <w:r w:rsidRPr="00796D7F">
        <w:rPr>
          <w:lang w:val="fr-FR"/>
        </w:rPr>
        <w:t>nulla</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Curabitur</w:t>
      </w:r>
      <w:proofErr w:type="spellEnd"/>
      <w:r w:rsidRPr="00796D7F">
        <w:rPr>
          <w:lang w:val="fr-FR"/>
        </w:rPr>
        <w:t xml:space="preserve"> a </w:t>
      </w:r>
      <w:proofErr w:type="spellStart"/>
      <w:r w:rsidRPr="00796D7F">
        <w:rPr>
          <w:lang w:val="fr-FR"/>
        </w:rPr>
        <w:t>leo</w:t>
      </w:r>
      <w:proofErr w:type="spellEnd"/>
      <w:r w:rsidRPr="00796D7F">
        <w:rPr>
          <w:lang w:val="fr-FR"/>
        </w:rPr>
        <w:t xml:space="preserve">. </w:t>
      </w:r>
      <w:proofErr w:type="spellStart"/>
      <w:r w:rsidRPr="00796D7F">
        <w:rPr>
          <w:lang w:val="fr-FR"/>
        </w:rPr>
        <w:t>Quisque</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eget</w:t>
      </w:r>
      <w:proofErr w:type="spellEnd"/>
      <w:r w:rsidRPr="00796D7F">
        <w:rPr>
          <w:lang w:val="fr-FR"/>
        </w:rPr>
        <w:t xml:space="preserve"> nunc. Nam </w:t>
      </w:r>
      <w:proofErr w:type="spellStart"/>
      <w:r w:rsidRPr="00796D7F">
        <w:rPr>
          <w:lang w:val="fr-FR"/>
        </w:rPr>
        <w:t>feugiat</w:t>
      </w:r>
      <w:proofErr w:type="spellEnd"/>
      <w:r w:rsidRPr="00796D7F">
        <w:rPr>
          <w:lang w:val="fr-FR"/>
        </w:rPr>
        <w:t xml:space="preserve"> </w:t>
      </w:r>
      <w:proofErr w:type="spellStart"/>
      <w:r w:rsidRPr="00796D7F">
        <w:rPr>
          <w:lang w:val="fr-FR"/>
        </w:rPr>
        <w:t>lacus</w:t>
      </w:r>
      <w:proofErr w:type="spellEnd"/>
      <w:r w:rsidRPr="00796D7F">
        <w:rPr>
          <w:lang w:val="fr-FR"/>
        </w:rPr>
        <w:t xml:space="preserve"> </w:t>
      </w:r>
      <w:proofErr w:type="spellStart"/>
      <w:r w:rsidRPr="00796D7F">
        <w:rPr>
          <w:lang w:val="fr-FR"/>
        </w:rPr>
        <w:t>vel</w:t>
      </w:r>
      <w:proofErr w:type="spellEnd"/>
      <w:r w:rsidRPr="00796D7F">
        <w:rPr>
          <w:lang w:val="fr-FR"/>
        </w:rPr>
        <w:t xml:space="preserve"> est. </w:t>
      </w:r>
      <w:proofErr w:type="spellStart"/>
      <w:r>
        <w:t>Curabitur</w:t>
      </w:r>
      <w:proofErr w:type="spellEnd"/>
      <w:r>
        <w:t xml:space="preserve"> </w:t>
      </w:r>
      <w:proofErr w:type="spellStart"/>
      <w:r>
        <w:t>consectetuer</w:t>
      </w:r>
      <w:proofErr w:type="spellEnd"/>
      <w:r>
        <w:t xml:space="preserve">. </w:t>
      </w:r>
    </w:p>
    <w:p w14:paraId="41F59B50" w14:textId="77777777" w:rsidR="004A384D" w:rsidRDefault="00C15F6E">
      <w:pPr>
        <w:pStyle w:val="Titre1"/>
      </w:pPr>
      <w:r>
        <w:t>Conclusion</w:t>
      </w:r>
    </w:p>
    <w:p w14:paraId="065423CF" w14:textId="77777777" w:rsidR="004A384D" w:rsidRPr="00796D7F" w:rsidRDefault="00C15F6E">
      <w:pPr>
        <w:pStyle w:val="Textbody-1stparagraph"/>
        <w:rPr>
          <w:lang w:val="fr-FR"/>
        </w:rPr>
      </w:pPr>
      <w:proofErr w:type="spellStart"/>
      <w:r>
        <w:t>Suspendisse</w:t>
      </w:r>
      <w:proofErr w:type="spellEnd"/>
      <w:r>
        <w:t xml:space="preserve"> </w:t>
      </w:r>
      <w:proofErr w:type="spellStart"/>
      <w:r>
        <w:t>vel</w:t>
      </w:r>
      <w:proofErr w:type="spellEnd"/>
      <w:r>
        <w:t xml:space="preserve"> </w:t>
      </w:r>
      <w:proofErr w:type="spellStart"/>
      <w:r>
        <w:t>felis</w:t>
      </w:r>
      <w:proofErr w:type="spellEnd"/>
      <w:r>
        <w:t xml:space="preserve">. Ut lorem </w:t>
      </w:r>
      <w:proofErr w:type="spellStart"/>
      <w:r>
        <w:t>lorem</w:t>
      </w:r>
      <w:proofErr w:type="spellEnd"/>
      <w:r>
        <w:t xml:space="preserve">, </w:t>
      </w:r>
      <w:proofErr w:type="spellStart"/>
      <w:r>
        <w:t>inter</w:t>
      </w:r>
      <w:r>
        <w:t>dum</w:t>
      </w:r>
      <w:proofErr w:type="spellEnd"/>
      <w:r>
        <w:t xml:space="preserve"> </w:t>
      </w:r>
      <w:proofErr w:type="spellStart"/>
      <w:r>
        <w:t>eu</w:t>
      </w:r>
      <w:proofErr w:type="spellEnd"/>
      <w:r>
        <w:t xml:space="preserve">, tin- </w:t>
      </w:r>
      <w:proofErr w:type="spellStart"/>
      <w:r>
        <w:t>cidunt</w:t>
      </w:r>
      <w:proofErr w:type="spellEnd"/>
      <w:r>
        <w:t xml:space="preserve"> sit </w:t>
      </w:r>
      <w:proofErr w:type="spellStart"/>
      <w:r>
        <w:t>amet</w:t>
      </w:r>
      <w:proofErr w:type="spellEnd"/>
      <w:r>
        <w:t xml:space="preserve">, </w:t>
      </w:r>
      <w:proofErr w:type="spellStart"/>
      <w:r>
        <w:t>laoreet</w:t>
      </w:r>
      <w:proofErr w:type="spellEnd"/>
      <w:r>
        <w:t xml:space="preserve"> vitae, </w:t>
      </w:r>
      <w:proofErr w:type="spellStart"/>
      <w:r>
        <w:t>arcu</w:t>
      </w:r>
      <w:proofErr w:type="spellEnd"/>
      <w:r>
        <w:t xml:space="preserve">. </w:t>
      </w:r>
      <w:proofErr w:type="spellStart"/>
      <w:r>
        <w:t>Aenean</w:t>
      </w:r>
      <w:proofErr w:type="spellEnd"/>
      <w:r>
        <w:t xml:space="preserve"> </w:t>
      </w:r>
      <w:proofErr w:type="spellStart"/>
      <w:r>
        <w:t>faucibus</w:t>
      </w:r>
      <w:proofErr w:type="spellEnd"/>
      <w:r>
        <w:t xml:space="preserve"> </w:t>
      </w:r>
      <w:proofErr w:type="spellStart"/>
      <w:r>
        <w:t>pede</w:t>
      </w:r>
      <w:proofErr w:type="spellEnd"/>
      <w:r>
        <w:t xml:space="preserve"> </w:t>
      </w:r>
      <w:proofErr w:type="spellStart"/>
      <w:r>
        <w:t>eu</w:t>
      </w:r>
      <w:proofErr w:type="spellEnd"/>
      <w:r>
        <w:t xml:space="preserve"> ante. </w:t>
      </w:r>
      <w:proofErr w:type="spellStart"/>
      <w:r w:rsidRPr="00796D7F">
        <w:rPr>
          <w:lang w:val="fr-FR"/>
        </w:rPr>
        <w:t>Praesent</w:t>
      </w:r>
      <w:proofErr w:type="spellEnd"/>
      <w:r w:rsidRPr="00796D7F">
        <w:rPr>
          <w:lang w:val="fr-FR"/>
        </w:rPr>
        <w:t xml:space="preserve"> </w:t>
      </w:r>
      <w:proofErr w:type="spellStart"/>
      <w:r w:rsidRPr="00796D7F">
        <w:rPr>
          <w:lang w:val="fr-FR"/>
        </w:rPr>
        <w:t>enim</w:t>
      </w:r>
      <w:proofErr w:type="spellEnd"/>
      <w:r w:rsidRPr="00796D7F">
        <w:rPr>
          <w:lang w:val="fr-FR"/>
        </w:rPr>
        <w:t xml:space="preserve"> </w:t>
      </w:r>
      <w:proofErr w:type="spellStart"/>
      <w:r w:rsidRPr="00796D7F">
        <w:rPr>
          <w:lang w:val="fr-FR"/>
        </w:rPr>
        <w:t>elit</w:t>
      </w:r>
      <w:proofErr w:type="spellEnd"/>
      <w:r w:rsidRPr="00796D7F">
        <w:rPr>
          <w:lang w:val="fr-FR"/>
        </w:rPr>
        <w:t xml:space="preserve">, </w:t>
      </w:r>
      <w:proofErr w:type="spellStart"/>
      <w:r w:rsidRPr="00796D7F">
        <w:rPr>
          <w:lang w:val="fr-FR"/>
        </w:rPr>
        <w:t>rutrum</w:t>
      </w:r>
      <w:proofErr w:type="spellEnd"/>
      <w:r w:rsidRPr="00796D7F">
        <w:rPr>
          <w:lang w:val="fr-FR"/>
        </w:rPr>
        <w:t xml:space="preserve"> at, </w:t>
      </w:r>
      <w:proofErr w:type="spellStart"/>
      <w:r w:rsidRPr="00796D7F">
        <w:rPr>
          <w:lang w:val="fr-FR"/>
        </w:rPr>
        <w:t>molestie</w:t>
      </w:r>
      <w:proofErr w:type="spellEnd"/>
      <w:r w:rsidRPr="00796D7F">
        <w:rPr>
          <w:lang w:val="fr-FR"/>
        </w:rPr>
        <w:t xml:space="preserve"> non, </w:t>
      </w:r>
      <w:proofErr w:type="spellStart"/>
      <w:r w:rsidRPr="00796D7F">
        <w:rPr>
          <w:lang w:val="fr-FR"/>
        </w:rPr>
        <w:t>nonummy</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nisl</w:t>
      </w:r>
      <w:proofErr w:type="spellEnd"/>
      <w:r w:rsidRPr="00796D7F">
        <w:rPr>
          <w:lang w:val="fr-FR"/>
        </w:rPr>
        <w:t xml:space="preserve">. Ut </w:t>
      </w:r>
      <w:proofErr w:type="spellStart"/>
      <w:r w:rsidRPr="00796D7F">
        <w:rPr>
          <w:lang w:val="fr-FR"/>
        </w:rPr>
        <w:t>lectus</w:t>
      </w:r>
      <w:proofErr w:type="spellEnd"/>
      <w:r w:rsidRPr="00796D7F">
        <w:rPr>
          <w:lang w:val="fr-FR"/>
        </w:rPr>
        <w:t xml:space="preserve"> </w:t>
      </w:r>
      <w:proofErr w:type="spellStart"/>
      <w:r w:rsidRPr="00796D7F">
        <w:rPr>
          <w:lang w:val="fr-FR"/>
        </w:rPr>
        <w:t>eros</w:t>
      </w:r>
      <w:proofErr w:type="spellEnd"/>
      <w:r w:rsidRPr="00796D7F">
        <w:rPr>
          <w:lang w:val="fr-FR"/>
        </w:rPr>
        <w:t xml:space="preserve">, </w:t>
      </w:r>
      <w:proofErr w:type="spellStart"/>
      <w:r w:rsidRPr="00796D7F">
        <w:rPr>
          <w:lang w:val="fr-FR"/>
        </w:rPr>
        <w:t>malesuada</w:t>
      </w:r>
      <w:proofErr w:type="spellEnd"/>
      <w:r w:rsidRPr="00796D7F">
        <w:rPr>
          <w:lang w:val="fr-FR"/>
        </w:rPr>
        <w:t xml:space="preserve"> </w:t>
      </w:r>
      <w:proofErr w:type="spellStart"/>
      <w:r w:rsidRPr="00796D7F">
        <w:rPr>
          <w:lang w:val="fr-FR"/>
        </w:rPr>
        <w:t>sit</w:t>
      </w:r>
      <w:proofErr w:type="spellEnd"/>
      <w:r w:rsidRPr="00796D7F">
        <w:rPr>
          <w:lang w:val="fr-FR"/>
        </w:rPr>
        <w:t xml:space="preserve"> </w:t>
      </w:r>
      <w:proofErr w:type="spellStart"/>
      <w:r w:rsidRPr="00796D7F">
        <w:rPr>
          <w:lang w:val="fr-FR"/>
        </w:rPr>
        <w:t>amet</w:t>
      </w:r>
      <w:proofErr w:type="spellEnd"/>
      <w:r w:rsidRPr="00796D7F">
        <w:rPr>
          <w:lang w:val="fr-FR"/>
        </w:rPr>
        <w:t xml:space="preserve">, </w:t>
      </w:r>
      <w:proofErr w:type="spellStart"/>
      <w:r w:rsidRPr="00796D7F">
        <w:rPr>
          <w:lang w:val="fr-FR"/>
        </w:rPr>
        <w:t>fermentum</w:t>
      </w:r>
      <w:proofErr w:type="spellEnd"/>
      <w:r w:rsidRPr="00796D7F">
        <w:rPr>
          <w:lang w:val="fr-FR"/>
        </w:rPr>
        <w:t xml:space="preserve"> eu, </w:t>
      </w:r>
      <w:proofErr w:type="spellStart"/>
      <w:r w:rsidRPr="00796D7F">
        <w:rPr>
          <w:lang w:val="fr-FR"/>
        </w:rPr>
        <w:t>sodales</w:t>
      </w:r>
      <w:proofErr w:type="spellEnd"/>
      <w:r w:rsidRPr="00796D7F">
        <w:rPr>
          <w:lang w:val="fr-FR"/>
        </w:rPr>
        <w:t xml:space="preserve"> cursus, magna. </w:t>
      </w:r>
      <w:proofErr w:type="spellStart"/>
      <w:r w:rsidRPr="00796D7F">
        <w:rPr>
          <w:lang w:val="fr-FR"/>
        </w:rPr>
        <w:t>Donec</w:t>
      </w:r>
      <w:proofErr w:type="spellEnd"/>
      <w:r w:rsidRPr="00796D7F">
        <w:rPr>
          <w:lang w:val="fr-FR"/>
        </w:rPr>
        <w:t xml:space="preserve"> eu </w:t>
      </w:r>
      <w:proofErr w:type="spellStart"/>
      <w:r w:rsidRPr="00796D7F">
        <w:rPr>
          <w:lang w:val="fr-FR"/>
        </w:rPr>
        <w:t>purus</w:t>
      </w:r>
      <w:proofErr w:type="spellEnd"/>
      <w:r w:rsidRPr="00796D7F">
        <w:rPr>
          <w:lang w:val="fr-FR"/>
        </w:rPr>
        <w:t xml:space="preserve">. </w:t>
      </w:r>
      <w:proofErr w:type="spellStart"/>
      <w:r w:rsidRPr="00796D7F">
        <w:rPr>
          <w:lang w:val="fr-FR"/>
        </w:rPr>
        <w:t>Quisque</w:t>
      </w:r>
      <w:proofErr w:type="spellEnd"/>
      <w:r w:rsidRPr="00796D7F">
        <w:rPr>
          <w:lang w:val="fr-FR"/>
        </w:rPr>
        <w:t xml:space="preserve"> </w:t>
      </w:r>
      <w:proofErr w:type="spellStart"/>
      <w:r w:rsidRPr="00796D7F">
        <w:rPr>
          <w:lang w:val="fr-FR"/>
        </w:rPr>
        <w:t>vehicula</w:t>
      </w:r>
      <w:proofErr w:type="spellEnd"/>
      <w:r w:rsidRPr="00796D7F">
        <w:rPr>
          <w:lang w:val="fr-FR"/>
        </w:rPr>
        <w:t xml:space="preserve">, </w:t>
      </w:r>
      <w:proofErr w:type="spellStart"/>
      <w:r w:rsidRPr="00796D7F">
        <w:rPr>
          <w:lang w:val="fr-FR"/>
        </w:rPr>
        <w:t>urna</w:t>
      </w:r>
      <w:proofErr w:type="spellEnd"/>
      <w:r w:rsidRPr="00796D7F">
        <w:rPr>
          <w:lang w:val="fr-FR"/>
        </w:rPr>
        <w:t xml:space="preserve"> </w:t>
      </w:r>
      <w:proofErr w:type="spellStart"/>
      <w:r w:rsidRPr="00796D7F">
        <w:rPr>
          <w:lang w:val="fr-FR"/>
        </w:rPr>
        <w:t>sed</w:t>
      </w:r>
      <w:proofErr w:type="spellEnd"/>
      <w:r w:rsidRPr="00796D7F">
        <w:rPr>
          <w:lang w:val="fr-FR"/>
        </w:rPr>
        <w:t xml:space="preserve"> </w:t>
      </w:r>
      <w:proofErr w:type="spellStart"/>
      <w:r w:rsidRPr="00796D7F">
        <w:rPr>
          <w:lang w:val="fr-FR"/>
        </w:rPr>
        <w:t>ultricies</w:t>
      </w:r>
      <w:proofErr w:type="spellEnd"/>
      <w:r w:rsidRPr="00796D7F">
        <w:rPr>
          <w:lang w:val="fr-FR"/>
        </w:rPr>
        <w:t xml:space="preserve"> </w:t>
      </w:r>
      <w:proofErr w:type="spellStart"/>
      <w:r w:rsidRPr="00796D7F">
        <w:rPr>
          <w:lang w:val="fr-FR"/>
        </w:rPr>
        <w:t>auctor</w:t>
      </w:r>
      <w:proofErr w:type="spellEnd"/>
      <w:r w:rsidRPr="00796D7F">
        <w:rPr>
          <w:lang w:val="fr-FR"/>
        </w:rPr>
        <w:t xml:space="preserve">, </w:t>
      </w:r>
      <w:proofErr w:type="spellStart"/>
      <w:r w:rsidRPr="00796D7F">
        <w:rPr>
          <w:lang w:val="fr-FR"/>
        </w:rPr>
        <w:t>pede</w:t>
      </w:r>
      <w:proofErr w:type="spellEnd"/>
      <w:r w:rsidRPr="00796D7F">
        <w:rPr>
          <w:lang w:val="fr-FR"/>
        </w:rPr>
        <w:t xml:space="preserve"> </w:t>
      </w:r>
      <w:proofErr w:type="spellStart"/>
      <w:r w:rsidRPr="00796D7F">
        <w:rPr>
          <w:lang w:val="fr-FR"/>
        </w:rPr>
        <w:t>lorem</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dui</w:t>
      </w:r>
      <w:proofErr w:type="spellEnd"/>
      <w:r w:rsidRPr="00796D7F">
        <w:rPr>
          <w:lang w:val="fr-FR"/>
        </w:rPr>
        <w:t xml:space="preserve">, et </w:t>
      </w:r>
      <w:proofErr w:type="spellStart"/>
      <w:r w:rsidRPr="00796D7F">
        <w:rPr>
          <w:lang w:val="fr-FR"/>
        </w:rPr>
        <w:t>convallis</w:t>
      </w:r>
      <w:proofErr w:type="spellEnd"/>
      <w:r w:rsidRPr="00796D7F">
        <w:rPr>
          <w:lang w:val="fr-FR"/>
        </w:rPr>
        <w:t xml:space="preserve"> </w:t>
      </w:r>
      <w:proofErr w:type="spellStart"/>
      <w:r w:rsidRPr="00796D7F">
        <w:rPr>
          <w:lang w:val="fr-FR"/>
        </w:rPr>
        <w:t>elit</w:t>
      </w:r>
      <w:proofErr w:type="spellEnd"/>
      <w:r w:rsidRPr="00796D7F">
        <w:rPr>
          <w:lang w:val="fr-FR"/>
        </w:rPr>
        <w:t xml:space="preserve"> erat </w:t>
      </w:r>
      <w:proofErr w:type="spellStart"/>
      <w:r w:rsidRPr="00796D7F">
        <w:rPr>
          <w:lang w:val="fr-FR"/>
        </w:rPr>
        <w:t>sed</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Donec</w:t>
      </w:r>
      <w:proofErr w:type="spellEnd"/>
      <w:r w:rsidRPr="00796D7F">
        <w:rPr>
          <w:lang w:val="fr-FR"/>
        </w:rPr>
        <w:t xml:space="preserve"> </w:t>
      </w:r>
      <w:proofErr w:type="spellStart"/>
      <w:r w:rsidRPr="00796D7F">
        <w:rPr>
          <w:lang w:val="fr-FR"/>
        </w:rPr>
        <w:t>luctus</w:t>
      </w:r>
      <w:proofErr w:type="spellEnd"/>
      <w:r w:rsidRPr="00796D7F">
        <w:rPr>
          <w:lang w:val="fr-FR"/>
        </w:rPr>
        <w:t xml:space="preserve">. </w:t>
      </w:r>
      <w:proofErr w:type="spellStart"/>
      <w:r w:rsidRPr="00796D7F">
        <w:rPr>
          <w:lang w:val="fr-FR"/>
        </w:rPr>
        <w:t>Curabitur</w:t>
      </w:r>
      <w:proofErr w:type="spellEnd"/>
      <w:r w:rsidRPr="00796D7F">
        <w:rPr>
          <w:lang w:val="fr-FR"/>
        </w:rPr>
        <w:t xml:space="preserve"> et nunc. </w:t>
      </w:r>
      <w:proofErr w:type="spellStart"/>
      <w:r w:rsidRPr="00796D7F">
        <w:rPr>
          <w:lang w:val="fr-FR"/>
        </w:rPr>
        <w:t>Aliquam</w:t>
      </w:r>
      <w:proofErr w:type="spellEnd"/>
      <w:r w:rsidRPr="00796D7F">
        <w:rPr>
          <w:lang w:val="fr-FR"/>
        </w:rPr>
        <w:t xml:space="preserve"> </w:t>
      </w:r>
      <w:proofErr w:type="spellStart"/>
      <w:r w:rsidRPr="00796D7F">
        <w:rPr>
          <w:lang w:val="fr-FR"/>
        </w:rPr>
        <w:t>dolor</w:t>
      </w:r>
      <w:proofErr w:type="spellEnd"/>
      <w:r w:rsidRPr="00796D7F">
        <w:rPr>
          <w:lang w:val="fr-FR"/>
        </w:rPr>
        <w:t xml:space="preserve"> </w:t>
      </w:r>
      <w:proofErr w:type="spellStart"/>
      <w:r w:rsidRPr="00796D7F">
        <w:rPr>
          <w:lang w:val="fr-FR"/>
        </w:rPr>
        <w:t>odio</w:t>
      </w:r>
      <w:proofErr w:type="spellEnd"/>
      <w:r w:rsidRPr="00796D7F">
        <w:rPr>
          <w:lang w:val="fr-FR"/>
        </w:rPr>
        <w:t xml:space="preserve">, commodo pretium, </w:t>
      </w:r>
      <w:proofErr w:type="spellStart"/>
      <w:r w:rsidRPr="00796D7F">
        <w:rPr>
          <w:lang w:val="fr-FR"/>
        </w:rPr>
        <w:t>ultricies</w:t>
      </w:r>
      <w:proofErr w:type="spellEnd"/>
      <w:r w:rsidRPr="00796D7F">
        <w:rPr>
          <w:lang w:val="fr-FR"/>
        </w:rPr>
        <w:t xml:space="preserve"> non, </w:t>
      </w:r>
      <w:proofErr w:type="spellStart"/>
      <w:r w:rsidRPr="00796D7F">
        <w:rPr>
          <w:lang w:val="fr-FR"/>
        </w:rPr>
        <w:t>pharetra</w:t>
      </w:r>
      <w:proofErr w:type="spellEnd"/>
      <w:r w:rsidRPr="00796D7F">
        <w:rPr>
          <w:lang w:val="fr-FR"/>
        </w:rPr>
        <w:t xml:space="preserve"> in, </w:t>
      </w:r>
      <w:proofErr w:type="spellStart"/>
      <w:r w:rsidRPr="00796D7F">
        <w:rPr>
          <w:lang w:val="fr-FR"/>
        </w:rPr>
        <w:t>velit</w:t>
      </w:r>
      <w:proofErr w:type="spellEnd"/>
      <w:r w:rsidRPr="00796D7F">
        <w:rPr>
          <w:lang w:val="fr-FR"/>
        </w:rPr>
        <w:t xml:space="preserve">. Integer </w:t>
      </w:r>
      <w:proofErr w:type="spellStart"/>
      <w:r w:rsidRPr="00796D7F">
        <w:rPr>
          <w:lang w:val="fr-FR"/>
        </w:rPr>
        <w:t>arcu</w:t>
      </w:r>
      <w:proofErr w:type="spellEnd"/>
      <w:r w:rsidRPr="00796D7F">
        <w:rPr>
          <w:lang w:val="fr-FR"/>
        </w:rPr>
        <w:t xml:space="preserve"> est, </w:t>
      </w:r>
      <w:proofErr w:type="spellStart"/>
      <w:r w:rsidRPr="00796D7F">
        <w:rPr>
          <w:lang w:val="fr-FR"/>
        </w:rPr>
        <w:t>nonummy</w:t>
      </w:r>
      <w:proofErr w:type="spellEnd"/>
      <w:r w:rsidRPr="00796D7F">
        <w:rPr>
          <w:lang w:val="fr-FR"/>
        </w:rPr>
        <w:t xml:space="preserve"> in, </w:t>
      </w:r>
      <w:proofErr w:type="spellStart"/>
      <w:r w:rsidRPr="00796D7F">
        <w:rPr>
          <w:lang w:val="fr-FR"/>
        </w:rPr>
        <w:t>fermentum</w:t>
      </w:r>
      <w:proofErr w:type="spellEnd"/>
      <w:r w:rsidRPr="00796D7F">
        <w:rPr>
          <w:lang w:val="fr-FR"/>
        </w:rPr>
        <w:t xml:space="preserve"> </w:t>
      </w:r>
      <w:proofErr w:type="spellStart"/>
      <w:r w:rsidRPr="00796D7F">
        <w:rPr>
          <w:lang w:val="fr-FR"/>
        </w:rPr>
        <w:t>faucibus</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odio</w:t>
      </w:r>
      <w:proofErr w:type="spellEnd"/>
      <w:r w:rsidRPr="00796D7F">
        <w:rPr>
          <w:lang w:val="fr-FR"/>
        </w:rPr>
        <w:t>.</w:t>
      </w:r>
    </w:p>
    <w:p w14:paraId="64EE6436" w14:textId="77777777" w:rsidR="004A384D" w:rsidRDefault="00C15F6E">
      <w:pPr>
        <w:pStyle w:val="Titre1"/>
      </w:pPr>
      <w:r>
        <w:t>A</w:t>
      </w:r>
      <w:r>
        <w:t xml:space="preserve">cknowledgements </w:t>
      </w:r>
    </w:p>
    <w:p w14:paraId="2887454F" w14:textId="77777777" w:rsidR="004A384D" w:rsidRDefault="00C15F6E">
      <w:pPr>
        <w:pStyle w:val="Textbody-1stparagraph"/>
      </w:pPr>
      <w:r>
        <w:t>So long and thanks to all AAATE 2023 contributors!</w:t>
      </w:r>
    </w:p>
    <w:p w14:paraId="687AAB6F" w14:textId="77777777" w:rsidR="004A384D" w:rsidRDefault="00C15F6E">
      <w:pPr>
        <w:pStyle w:val="Titre1"/>
      </w:pPr>
      <w:r>
        <w:t>References</w:t>
      </w:r>
    </w:p>
    <w:p w14:paraId="450FA2F5" w14:textId="77777777" w:rsidR="004A384D" w:rsidRDefault="00C15F6E">
      <w:pPr>
        <w:pStyle w:val="Citations"/>
      </w:pPr>
      <w:r>
        <w:rPr>
          <w:position w:val="3"/>
          <w:sz w:val="16"/>
        </w:rPr>
        <w:t>[1]</w:t>
      </w:r>
      <w:r>
        <w:tab/>
      </w:r>
      <w:proofErr w:type="spellStart"/>
      <w:r>
        <w:t>Miesenberger</w:t>
      </w:r>
      <w:proofErr w:type="spellEnd"/>
      <w:r>
        <w:t xml:space="preserve"> K, </w:t>
      </w:r>
      <w:proofErr w:type="spellStart"/>
      <w:r>
        <w:t>Kouroupetroglou</w:t>
      </w:r>
      <w:proofErr w:type="spellEnd"/>
      <w:r>
        <w:t xml:space="preserve"> G, </w:t>
      </w:r>
      <w:proofErr w:type="spellStart"/>
      <w:r>
        <w:t>Mavrou</w:t>
      </w:r>
      <w:proofErr w:type="spellEnd"/>
      <w:r>
        <w:t xml:space="preserve"> K, </w:t>
      </w:r>
      <w:proofErr w:type="spellStart"/>
      <w:r>
        <w:t>Manduchi</w:t>
      </w:r>
      <w:proofErr w:type="spellEnd"/>
      <w:r>
        <w:t xml:space="preserve"> R, Rodriguez MC, </w:t>
      </w:r>
      <w:proofErr w:type="spellStart"/>
      <w:r>
        <w:t>Penáz</w:t>
      </w:r>
      <w:proofErr w:type="spellEnd"/>
      <w:r>
        <w:t xml:space="preserve"> P, editors. Computers Helping People with Special Needs - 18th International Conference, ICCHP-A</w:t>
      </w:r>
      <w:r>
        <w:t xml:space="preserve">AATE 2022, Lecco, Italy, July 11-15, 2022, Proceedings, Part I. vol. 13341 of Lecture Notes in Computer Science. Springer; 2022. Available from: </w:t>
      </w:r>
      <w:hyperlink r:id="rId13">
        <w:r>
          <w:rPr>
            <w:rStyle w:val="Lienhypertexte"/>
          </w:rPr>
          <w:t>https://doi.org/10.1007/</w:t>
        </w:r>
      </w:hyperlink>
      <w:r>
        <w:t xml:space="preserve"> </w:t>
      </w:r>
      <w:hyperlink r:id="rId14">
        <w:r>
          <w:rPr>
            <w:rStyle w:val="Lienhypertexte"/>
          </w:rPr>
          <w:t>978-3-031-08648-9</w:t>
        </w:r>
      </w:hyperlink>
      <w:r>
        <w:t>.</w:t>
      </w:r>
    </w:p>
    <w:p w14:paraId="03EB5E7C" w14:textId="77777777" w:rsidR="004A384D" w:rsidRDefault="00C15F6E">
      <w:pPr>
        <w:pStyle w:val="Citations"/>
      </w:pPr>
      <w:r>
        <w:rPr>
          <w:position w:val="3"/>
          <w:sz w:val="16"/>
        </w:rPr>
        <w:t>[2]</w:t>
      </w:r>
      <w:r>
        <w:tab/>
      </w:r>
      <w:proofErr w:type="spellStart"/>
      <w:r>
        <w:t>Miesenberger</w:t>
      </w:r>
      <w:proofErr w:type="spellEnd"/>
      <w:r>
        <w:t xml:space="preserve"> K, </w:t>
      </w:r>
      <w:proofErr w:type="spellStart"/>
      <w:r>
        <w:t>Kouroupetroglou</w:t>
      </w:r>
      <w:proofErr w:type="spellEnd"/>
      <w:r>
        <w:t xml:space="preserve"> G, </w:t>
      </w:r>
      <w:proofErr w:type="spellStart"/>
      <w:r>
        <w:t>Mavrou</w:t>
      </w:r>
      <w:proofErr w:type="spellEnd"/>
      <w:r>
        <w:t xml:space="preserve"> K, </w:t>
      </w:r>
      <w:proofErr w:type="spellStart"/>
      <w:r>
        <w:t>Manduchi</w:t>
      </w:r>
      <w:proofErr w:type="spellEnd"/>
      <w:r>
        <w:t xml:space="preserve"> R, Rodriguez MC, </w:t>
      </w:r>
      <w:proofErr w:type="spellStart"/>
      <w:r>
        <w:t>Penáz</w:t>
      </w:r>
      <w:proofErr w:type="spellEnd"/>
      <w:r>
        <w:t xml:space="preserve"> P, editors. Computers Helping People with Special Needs - 18th International Conference, ICCHP-AAATE 2022, Lecco, Italy, July 11-15, 202</w:t>
      </w:r>
      <w:r>
        <w:t>2, Proceedings, Part II. vol. 13342 of Lecture Notes in Computer Science. Springer; 2022. Available from:</w:t>
      </w:r>
      <w:r>
        <w:tab/>
        <w:t xml:space="preserve"> </w:t>
      </w:r>
      <w:hyperlink r:id="rId15">
        <w:r>
          <w:rPr>
            <w:rStyle w:val="Lienhypertexte"/>
          </w:rPr>
          <w:t>https://doi.org/10.1007/ 978-3-031-08645-8</w:t>
        </w:r>
      </w:hyperlink>
      <w:r>
        <w:t>.</w:t>
      </w:r>
    </w:p>
    <w:p w14:paraId="7794677A" w14:textId="77777777" w:rsidR="004A384D" w:rsidRDefault="00C15F6E">
      <w:pPr>
        <w:pStyle w:val="Citations"/>
      </w:pPr>
      <w:r>
        <w:rPr>
          <w:position w:val="3"/>
          <w:sz w:val="16"/>
        </w:rPr>
        <w:t>[3]</w:t>
      </w:r>
      <w:r>
        <w:tab/>
      </w:r>
      <w:proofErr w:type="spellStart"/>
      <w:r>
        <w:t>Mittelbach</w:t>
      </w:r>
      <w:proofErr w:type="spellEnd"/>
      <w:r>
        <w:t xml:space="preserve"> F, </w:t>
      </w:r>
      <w:proofErr w:type="spellStart"/>
      <w:r>
        <w:t>Goossens</w:t>
      </w:r>
      <w:proofErr w:type="spellEnd"/>
      <w:r>
        <w:t xml:space="preserve"> M. The LATEX </w:t>
      </w:r>
      <w:r>
        <w:t>Companion. 2nd ed. Addison Wesley; 2004.</w:t>
      </w:r>
    </w:p>
    <w:sectPr w:rsidR="004A384D">
      <w:pgSz w:w="11906" w:h="16838"/>
      <w:pgMar w:top="1134" w:right="1134" w:bottom="1134" w:left="1134" w:header="0" w:footer="0" w:gutter="0"/>
      <w:cols w:num="2" w:space="340"/>
      <w:formProt w:val="0"/>
      <w:docGrid w:linePitch="31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B851E" w14:textId="77777777" w:rsidR="00C15F6E" w:rsidRDefault="00C15F6E">
      <w:r>
        <w:separator/>
      </w:r>
    </w:p>
  </w:endnote>
  <w:endnote w:type="continuationSeparator" w:id="0">
    <w:p w14:paraId="0C33101E" w14:textId="77777777" w:rsidR="00C15F6E" w:rsidRDefault="00C1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embedRegular r:id="rId1" w:fontKey="{B3735E30-09D4-4446-BA9A-F52DAA035C5B}"/>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1"/>
    <w:family w:val="roman"/>
    <w:pitch w:val="variable"/>
    <w:sig w:usb0="E0000AFF" w:usb1="500078FF" w:usb2="00000021" w:usb3="00000000" w:csb0="000001BF" w:csb1="00000000"/>
    <w:embedRegular r:id="rId2" w:fontKey="{7C0ED128-FA1C-473F-ADC4-27EC56B1411A}"/>
  </w:font>
  <w:font w:name="Noto Serif CJK SC">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3" w:fontKey="{7FF93BBF-C349-484B-A8AC-0BAB06F78F97}"/>
    <w:embedBold r:id="rId4" w:fontKey="{C30A4ECF-40CB-400A-AD8B-A275CF2E2026}"/>
  </w:font>
  <w:font w:name="Mangal">
    <w:panose1 w:val="00000400000000000000"/>
    <w:charset w:val="00"/>
    <w:family w:val="roman"/>
    <w:pitch w:val="variable"/>
    <w:sig w:usb0="00008003" w:usb1="00000000" w:usb2="00000000" w:usb3="00000000" w:csb0="00000001" w:csb1="00000000"/>
  </w:font>
  <w:font w:name="Latin Modern Sans">
    <w:altName w:val="Calibri"/>
    <w:charset w:val="01"/>
    <w:family w:val="swiss"/>
    <w:pitch w:val="variable"/>
  </w:font>
  <w:font w:name="LM Sans 10">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6905901E-946C-4F25-B8FD-D97C4E2CD54D}"/>
    <w:embedItalic r:id="rId6" w:fontKey="{FB8ECE06-28F2-4AED-B883-AB2F6E409E9F}"/>
  </w:font>
  <w:font w:name="Calibri Light">
    <w:panose1 w:val="020F0302020204030204"/>
    <w:charset w:val="00"/>
    <w:family w:val="swiss"/>
    <w:pitch w:val="variable"/>
    <w:sig w:usb0="A00002EF" w:usb1="4000207B" w:usb2="00000000" w:usb3="00000000" w:csb0="0000009F" w:csb1="00000000"/>
    <w:embedRegular r:id="rId7" w:fontKey="{10766F94-11EB-417C-955E-695CF48471FE}"/>
  </w:font>
  <w:font w:name="Calibri">
    <w:panose1 w:val="020F0502020204030204"/>
    <w:charset w:val="00"/>
    <w:family w:val="swiss"/>
    <w:pitch w:val="variable"/>
    <w:sig w:usb0="E00002FF" w:usb1="4000ACFF" w:usb2="00000001" w:usb3="00000000" w:csb0="0000019F" w:csb1="00000000"/>
    <w:embedRegular r:id="rId8" w:fontKey="{49E0F15E-5D44-45CA-93C9-2524800B74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ABBBD" w14:textId="77777777" w:rsidR="00C15F6E" w:rsidRDefault="00C15F6E">
      <w:pPr>
        <w:rPr>
          <w:sz w:val="17"/>
        </w:rPr>
      </w:pPr>
      <w:r>
        <w:separator/>
      </w:r>
    </w:p>
  </w:footnote>
  <w:footnote w:type="continuationSeparator" w:id="0">
    <w:p w14:paraId="1E7BE4F5" w14:textId="77777777" w:rsidR="00C15F6E" w:rsidRDefault="00C15F6E">
      <w:pPr>
        <w:rPr>
          <w:sz w:val="17"/>
        </w:rPr>
      </w:pPr>
      <w:r>
        <w:continuationSeparator/>
      </w:r>
    </w:p>
  </w:footnote>
  <w:footnote w:id="1">
    <w:p w14:paraId="40437027" w14:textId="77777777" w:rsidR="00330DD1" w:rsidRPr="00330DD1" w:rsidRDefault="00330DD1">
      <w:pPr>
        <w:pStyle w:val="Notedebasdepage"/>
        <w:rPr>
          <w:lang w:val="en-US"/>
        </w:rPr>
      </w:pPr>
      <w:r>
        <w:rPr>
          <w:rStyle w:val="Appelnotedebasdep"/>
        </w:rPr>
        <w:footnoteRef/>
      </w:r>
      <w:r>
        <w:t xml:space="preserve"> </w:t>
      </w:r>
      <w:r>
        <w:t>And here is a foot note, including also some mathematics cos π = −1 and α.</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63476"/>
    <w:multiLevelType w:val="multilevel"/>
    <w:tmpl w:val="95F456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1037855"/>
    <w:multiLevelType w:val="multilevel"/>
    <w:tmpl w:val="69FEA246"/>
    <w:lvl w:ilvl="0">
      <w:start w:val="1"/>
      <w:numFmt w:val="none"/>
      <w:pStyle w:val="Titre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6A6C0380"/>
    <w:multiLevelType w:val="multilevel"/>
    <w:tmpl w:val="03B8268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84D"/>
    <w:rsid w:val="000A3ED5"/>
    <w:rsid w:val="0019571C"/>
    <w:rsid w:val="003212D9"/>
    <w:rsid w:val="00330DD1"/>
    <w:rsid w:val="004A384D"/>
    <w:rsid w:val="0062331E"/>
    <w:rsid w:val="006B5543"/>
    <w:rsid w:val="00796D7F"/>
    <w:rsid w:val="008150DD"/>
    <w:rsid w:val="009953A6"/>
    <w:rsid w:val="00C15F6E"/>
    <w:rsid w:val="00D3276E"/>
    <w:rsid w:val="00E424AA"/>
    <w:rsid w:val="00F15295"/>
    <w:rsid w:val="00FC54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32777"/>
  <w15:docId w15:val="{D89E29F2-B3D7-4FA2-8FD6-40DBCD60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FreeSans"/>
        <w:kern w:val="2"/>
        <w:sz w:val="24"/>
        <w:szCs w:val="24"/>
        <w:lang w:val="fr-FR"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543"/>
    <w:pPr>
      <w:suppressAutoHyphens w:val="0"/>
    </w:pPr>
    <w:rPr>
      <w:rFonts w:ascii="Arial" w:hAnsi="Arial"/>
      <w:sz w:val="20"/>
      <w:lang w:val="en-GB"/>
    </w:rPr>
  </w:style>
  <w:style w:type="paragraph" w:styleId="Titre1">
    <w:name w:val="heading 1"/>
    <w:basedOn w:val="Normal"/>
    <w:next w:val="Textbody-1stparagraph"/>
    <w:uiPriority w:val="9"/>
    <w:qFormat/>
    <w:rsid w:val="003212D9"/>
    <w:pPr>
      <w:numPr>
        <w:numId w:val="1"/>
      </w:numPr>
      <w:spacing w:before="227" w:after="113"/>
      <w:outlineLvl w:val="0"/>
    </w:pPr>
    <w:rPr>
      <w:rFonts w:ascii="Arial Rounded MT Bold" w:hAnsi="Arial Rounded MT Bold"/>
      <w:color w:val="01427A"/>
      <w:sz w:val="24"/>
      <w:szCs w:val="36"/>
    </w:rPr>
  </w:style>
  <w:style w:type="paragraph" w:styleId="Titre2">
    <w:name w:val="heading 2"/>
    <w:basedOn w:val="Normal"/>
    <w:next w:val="Normal"/>
    <w:link w:val="Titre2Car"/>
    <w:uiPriority w:val="9"/>
    <w:semiHidden/>
    <w:unhideWhenUsed/>
    <w:qFormat/>
    <w:rsid w:val="006B5543"/>
    <w:pPr>
      <w:keepNext/>
      <w:keepLines/>
      <w:spacing w:before="40"/>
      <w:outlineLvl w:val="1"/>
    </w:pPr>
    <w:rPr>
      <w:rFonts w:eastAsiaTheme="majorEastAsia" w:cs="Mangal"/>
      <w:color w:val="2F5496" w:themeColor="accent1" w:themeShade="BF"/>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1427A"/>
      <w:u w:val="none"/>
    </w:rPr>
  </w:style>
  <w:style w:type="character" w:customStyle="1" w:styleId="Caractresdenotedebasdepage">
    <w:name w:val="Caractères de note de bas de page"/>
    <w:qFormat/>
    <w:rPr>
      <w:rFonts w:ascii="Latin Modern Sans" w:hAnsi="Latin Modern Sans"/>
      <w:sz w:val="18"/>
      <w:vertAlign w:val="superscript"/>
    </w:rPr>
  </w:style>
  <w:style w:type="character" w:styleId="Appelnotedebasdep">
    <w:name w:val="footnote reference"/>
    <w:rPr>
      <w:color w:val="000000"/>
      <w:vertAlign w:val="superscript"/>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Caractresdenotedefin">
    <w:name w:val="Caractères de note de fin"/>
    <w:qFormat/>
  </w:style>
  <w:style w:type="character" w:styleId="Appeldenotedefin">
    <w:name w:val="endnote reference"/>
    <w:rPr>
      <w:vertAlign w:val="superscript"/>
    </w:rPr>
  </w:style>
  <w:style w:type="paragraph" w:styleId="Titre">
    <w:name w:val="Title"/>
    <w:basedOn w:val="Normal"/>
    <w:next w:val="Corpsdetexte"/>
    <w:uiPriority w:val="10"/>
    <w:qFormat/>
    <w:rsid w:val="006B5543"/>
    <w:pPr>
      <w:spacing w:after="119"/>
    </w:pPr>
    <w:rPr>
      <w:rFonts w:ascii="Arial Rounded MT Bold" w:hAnsi="Arial Rounded MT Bold"/>
      <w:b/>
      <w:color w:val="01427A"/>
      <w:sz w:val="40"/>
      <w:szCs w:val="56"/>
    </w:rPr>
  </w:style>
  <w:style w:type="paragraph" w:styleId="Corpsdetexte">
    <w:name w:val="Body Text"/>
    <w:basedOn w:val="Normal"/>
    <w:rsid w:val="006B5543"/>
    <w:pPr>
      <w:ind w:firstLine="284"/>
      <w:jc w:val="both"/>
    </w:pPr>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Contenudecadre">
    <w:name w:val="Contenu de cadre"/>
    <w:basedOn w:val="Normal"/>
    <w:link w:val="ContenudecadreCar"/>
    <w:qFormat/>
  </w:style>
  <w:style w:type="paragraph" w:styleId="Sous-titre">
    <w:name w:val="Subtitle"/>
    <w:basedOn w:val="Normal"/>
    <w:next w:val="Corpsdetexte"/>
    <w:uiPriority w:val="11"/>
    <w:qFormat/>
    <w:rsid w:val="00796D7F"/>
    <w:pPr>
      <w:spacing w:after="62"/>
    </w:pPr>
    <w:rPr>
      <w:color w:val="01427A"/>
      <w:sz w:val="24"/>
      <w:szCs w:val="36"/>
    </w:rPr>
  </w:style>
  <w:style w:type="paragraph" w:customStyle="1" w:styleId="Textbody-1stparagraph">
    <w:name w:val="Text body - 1st paragraph"/>
    <w:basedOn w:val="Corpsdetexte"/>
    <w:next w:val="Corpsdetexte"/>
    <w:qFormat/>
    <w:rsid w:val="006B5543"/>
    <w:pPr>
      <w:ind w:firstLine="0"/>
    </w:pPr>
  </w:style>
  <w:style w:type="paragraph" w:styleId="Notedebasdepage">
    <w:name w:val="footnote text"/>
    <w:basedOn w:val="Normal"/>
    <w:pPr>
      <w:suppressLineNumbers/>
      <w:ind w:firstLine="283"/>
    </w:pPr>
    <w:rPr>
      <w:sz w:val="18"/>
      <w:szCs w:val="20"/>
    </w:rPr>
  </w:style>
  <w:style w:type="paragraph" w:customStyle="1" w:styleId="Contenudetableau">
    <w:name w:val="Contenu de tableau"/>
    <w:basedOn w:val="Normal"/>
    <w:qFormat/>
    <w:rsid w:val="00FC545E"/>
    <w:pPr>
      <w:widowControl w:val="0"/>
      <w:suppressLineNumbers/>
    </w:pPr>
    <w:rPr>
      <w:color w:val="000000"/>
      <w:szCs w:val="20"/>
    </w:rPr>
  </w:style>
  <w:style w:type="paragraph" w:customStyle="1" w:styleId="Titredetableau">
    <w:name w:val="Titre de tableau"/>
    <w:basedOn w:val="Contenudetableau"/>
    <w:qFormat/>
    <w:rsid w:val="00D3276E"/>
  </w:style>
  <w:style w:type="paragraph" w:customStyle="1" w:styleId="Unordoredlist">
    <w:name w:val="Unordored list"/>
    <w:basedOn w:val="Corpsdetexte"/>
    <w:qFormat/>
    <w:pPr>
      <w:spacing w:before="170" w:after="170"/>
      <w:ind w:left="567" w:hanging="283"/>
      <w:contextualSpacing/>
    </w:pPr>
  </w:style>
  <w:style w:type="paragraph" w:customStyle="1" w:styleId="Figure">
    <w:name w:val="Figure"/>
    <w:basedOn w:val="Lgende"/>
    <w:qFormat/>
  </w:style>
  <w:style w:type="paragraph" w:customStyle="1" w:styleId="Ordoredlist">
    <w:name w:val="Ordored list"/>
    <w:basedOn w:val="Corpsdetexte"/>
    <w:qFormat/>
    <w:pPr>
      <w:ind w:left="567" w:hanging="283"/>
    </w:pPr>
  </w:style>
  <w:style w:type="paragraph" w:customStyle="1" w:styleId="Citations">
    <w:name w:val="Citations"/>
    <w:basedOn w:val="Normal"/>
    <w:qFormat/>
    <w:pPr>
      <w:tabs>
        <w:tab w:val="left" w:pos="283"/>
      </w:tabs>
      <w:spacing w:after="57"/>
      <w:ind w:left="283" w:hanging="283"/>
      <w:jc w:val="both"/>
    </w:pPr>
  </w:style>
  <w:style w:type="character" w:customStyle="1" w:styleId="Titre2Car">
    <w:name w:val="Titre 2 Car"/>
    <w:basedOn w:val="Policepardfaut"/>
    <w:link w:val="Titre2"/>
    <w:uiPriority w:val="9"/>
    <w:semiHidden/>
    <w:rsid w:val="006B5543"/>
    <w:rPr>
      <w:rFonts w:ascii="Arial" w:eastAsiaTheme="majorEastAsia" w:hAnsi="Arial" w:cs="Mangal"/>
      <w:color w:val="2F5496" w:themeColor="accent1" w:themeShade="BF"/>
      <w:spacing w:val="-6"/>
      <w:sz w:val="20"/>
      <w:szCs w:val="23"/>
      <w:lang w:val="en-GB"/>
    </w:rPr>
  </w:style>
  <w:style w:type="paragraph" w:customStyle="1" w:styleId="copyrighttop">
    <w:name w:val="copyright top"/>
    <w:basedOn w:val="Contenudecadre"/>
    <w:link w:val="copyrighttopCar"/>
    <w:qFormat/>
    <w:rsid w:val="00F15295"/>
    <w:pPr>
      <w:pBdr>
        <w:top w:val="single" w:sz="4" w:space="1" w:color="auto"/>
      </w:pBdr>
      <w:jc w:val="both"/>
    </w:pPr>
    <w:rPr>
      <w:sz w:val="18"/>
      <w:szCs w:val="18"/>
    </w:rPr>
  </w:style>
  <w:style w:type="character" w:customStyle="1" w:styleId="ContenudecadreCar">
    <w:name w:val="Contenu de cadre Car"/>
    <w:basedOn w:val="Policepardfaut"/>
    <w:link w:val="Contenudecadre"/>
    <w:rsid w:val="00F15295"/>
    <w:rPr>
      <w:rFonts w:ascii="LM Sans 10" w:hAnsi="LM Sans 10"/>
      <w:spacing w:val="-6"/>
      <w:sz w:val="20"/>
      <w:lang w:val="en-GB"/>
    </w:rPr>
  </w:style>
  <w:style w:type="character" w:customStyle="1" w:styleId="copyrighttopCar">
    <w:name w:val="copyright top Car"/>
    <w:basedOn w:val="ContenudecadreCar"/>
    <w:link w:val="copyrighttop"/>
    <w:rsid w:val="00F15295"/>
    <w:rPr>
      <w:rFonts w:ascii="LM Sans 10" w:hAnsi="LM Sans 10"/>
      <w:spacing w:val="-6"/>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ohn.doe@somewhere.net" TargetMode="External"/><Relationship Id="rId13" Type="http://schemas.openxmlformats.org/officeDocument/2006/relationships/hyperlink" Target="https://doi.org/10.100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 TargetMode="External"/><Relationship Id="rId5" Type="http://schemas.openxmlformats.org/officeDocument/2006/relationships/webSettings" Target="webSettings.xml"/><Relationship Id="rId15" Type="http://schemas.openxmlformats.org/officeDocument/2006/relationships/hyperlink" Target="https://doi.org/10.1007/%20978-3-031-08645-8" TargetMode="External"/><Relationship Id="rId10" Type="http://schemas.openxmlformats.org/officeDocument/2006/relationships/hyperlink" Target="https://creativecommons.org/licenses/by-nc-nd/4.0/" TargetMode="External"/><Relationship Id="rId4" Type="http://schemas.openxmlformats.org/officeDocument/2006/relationships/settings" Target="settings.xml"/><Relationship Id="rId9" Type="http://schemas.openxmlformats.org/officeDocument/2006/relationships/hyperlink" Target="mailto:john.doe@somewhere.net" TargetMode="External"/><Relationship Id="rId14" Type="http://schemas.openxmlformats.org/officeDocument/2006/relationships/hyperlink" Target="https://doi.org/10.1007/%20978-3-031-0864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A6B1C-8B47-445A-AC41-B6EE5EB9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979</Words>
  <Characters>5386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AAATE 2023 Extended Abstracts Template</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AAATE 2023 Extended Abstracts Template</dc:title>
  <dc:subject>ODT Template</dc:subject>
  <dc:creator>Dominique Archambault</dc:creator>
  <cp:keywords>ODT Template AAATE Conference Book of Abstracts</cp:keywords>
  <dc:description/>
  <cp:lastModifiedBy>Jourdan Nathalie</cp:lastModifiedBy>
  <cp:revision>5</cp:revision>
  <cp:lastPrinted>2023-05-08T23:28:00Z</cp:lastPrinted>
  <dcterms:created xsi:type="dcterms:W3CDTF">2023-05-08T23:06:00Z</dcterms:created>
  <dcterms:modified xsi:type="dcterms:W3CDTF">2023-05-08T23:29:00Z</dcterms:modified>
  <dc:language>fr-FR</dc:language>
</cp:coreProperties>
</file>